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BF047">
      <w:pPr>
        <w:spacing w:before="284" w:line="227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-6"/>
          <w:sz w:val="31"/>
          <w:szCs w:val="31"/>
          <w:lang w:val="en-US" w:eastAsia="zh-CN"/>
        </w:rPr>
        <w:t xml:space="preserve">附 </w:t>
      </w:r>
      <w:r>
        <w:rPr>
          <w:rFonts w:ascii="黑体" w:hAnsi="黑体" w:eastAsia="黑体" w:cs="黑体"/>
          <w:spacing w:val="-6"/>
          <w:sz w:val="31"/>
          <w:szCs w:val="31"/>
        </w:rPr>
        <w:t>件</w:t>
      </w:r>
    </w:p>
    <w:p w14:paraId="031274F8">
      <w:pPr>
        <w:spacing w:line="323" w:lineRule="auto"/>
        <w:rPr>
          <w:rFonts w:ascii="Arial"/>
          <w:sz w:val="21"/>
        </w:rPr>
      </w:pPr>
    </w:p>
    <w:p w14:paraId="336A07B1">
      <w:pPr>
        <w:spacing w:line="323" w:lineRule="auto"/>
        <w:rPr>
          <w:rFonts w:ascii="Arial"/>
          <w:sz w:val="21"/>
        </w:rPr>
      </w:pPr>
    </w:p>
    <w:p w14:paraId="2B0BDB07">
      <w:pPr>
        <w:spacing w:before="166" w:line="238" w:lineRule="auto"/>
        <w:ind w:left="533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未在规定时间内领取拟评定结果告知书</w:t>
      </w:r>
    </w:p>
    <w:p w14:paraId="4B899E74">
      <w:pPr>
        <w:spacing w:before="20" w:line="208" w:lineRule="auto"/>
        <w:ind w:left="306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1"/>
          <w:sz w:val="43"/>
          <w:szCs w:val="43"/>
        </w:rPr>
        <w:t>企  业</w:t>
      </w:r>
      <w:r>
        <w:rPr>
          <w:rFonts w:ascii="方正小标宋_GBK" w:hAnsi="方正小标宋_GBK" w:eastAsia="方正小标宋_GBK" w:cs="方正小标宋_GBK"/>
          <w:spacing w:val="15"/>
          <w:sz w:val="43"/>
          <w:szCs w:val="43"/>
        </w:rPr>
        <w:t xml:space="preserve">  </w:t>
      </w:r>
      <w:r>
        <w:rPr>
          <w:rFonts w:ascii="方正小标宋_GBK" w:hAnsi="方正小标宋_GBK" w:eastAsia="方正小标宋_GBK" w:cs="方正小标宋_GBK"/>
          <w:spacing w:val="1"/>
          <w:sz w:val="43"/>
          <w:szCs w:val="43"/>
        </w:rPr>
        <w:t>名</w:t>
      </w:r>
      <w:r>
        <w:rPr>
          <w:rFonts w:ascii="方正小标宋_GBK" w:hAnsi="方正小标宋_GBK" w:eastAsia="方正小标宋_GBK" w:cs="方正小标宋_GBK"/>
          <w:spacing w:val="6"/>
          <w:sz w:val="43"/>
          <w:szCs w:val="43"/>
        </w:rPr>
        <w:t xml:space="preserve">  </w:t>
      </w:r>
      <w:r>
        <w:rPr>
          <w:rFonts w:ascii="方正小标宋_GBK" w:hAnsi="方正小标宋_GBK" w:eastAsia="方正小标宋_GBK" w:cs="方正小标宋_GBK"/>
          <w:spacing w:val="1"/>
          <w:sz w:val="43"/>
          <w:szCs w:val="43"/>
        </w:rPr>
        <w:t>单</w:t>
      </w:r>
    </w:p>
    <w:p w14:paraId="28A26350">
      <w:pPr>
        <w:spacing w:before="25"/>
      </w:pPr>
    </w:p>
    <w:p w14:paraId="4C0BC3A7">
      <w:pPr>
        <w:spacing w:before="24"/>
      </w:pPr>
    </w:p>
    <w:p w14:paraId="4A85F242">
      <w:pPr>
        <w:spacing w:before="24"/>
      </w:pPr>
    </w:p>
    <w:p w14:paraId="641CA617">
      <w:pPr>
        <w:spacing w:before="24"/>
      </w:pPr>
    </w:p>
    <w:p w14:paraId="068013CD">
      <w:pPr>
        <w:spacing w:before="24"/>
      </w:pPr>
    </w:p>
    <w:tbl>
      <w:tblPr>
        <w:tblStyle w:val="4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7075"/>
      </w:tblGrid>
      <w:tr w14:paraId="16253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453" w:type="dxa"/>
            <w:vAlign w:val="top"/>
          </w:tcPr>
          <w:p w14:paraId="4A18EC66">
            <w:pPr>
              <w:spacing w:before="313" w:line="221" w:lineRule="auto"/>
              <w:ind w:left="45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序号</w:t>
            </w:r>
          </w:p>
        </w:tc>
        <w:tc>
          <w:tcPr>
            <w:tcW w:w="7075" w:type="dxa"/>
            <w:vAlign w:val="top"/>
          </w:tcPr>
          <w:p w14:paraId="7A041953">
            <w:pPr>
              <w:spacing w:before="314" w:line="219" w:lineRule="auto"/>
              <w:ind w:left="29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企业名称</w:t>
            </w:r>
          </w:p>
        </w:tc>
      </w:tr>
      <w:tr w14:paraId="30AFD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453" w:type="dxa"/>
            <w:vAlign w:val="top"/>
          </w:tcPr>
          <w:p w14:paraId="1B654E4D">
            <w:pPr>
              <w:spacing w:line="340" w:lineRule="auto"/>
              <w:rPr>
                <w:rFonts w:ascii="Arial"/>
                <w:sz w:val="21"/>
              </w:rPr>
            </w:pPr>
          </w:p>
          <w:p w14:paraId="136F1BBD">
            <w:pPr>
              <w:spacing w:before="89"/>
              <w:ind w:left="680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1</w:t>
            </w:r>
          </w:p>
        </w:tc>
        <w:tc>
          <w:tcPr>
            <w:tcW w:w="7075" w:type="dxa"/>
            <w:vAlign w:val="top"/>
          </w:tcPr>
          <w:p w14:paraId="5D56B1F4">
            <w:pPr>
              <w:spacing w:line="275" w:lineRule="auto"/>
              <w:rPr>
                <w:rFonts w:ascii="Arial"/>
                <w:sz w:val="21"/>
              </w:rPr>
            </w:pPr>
          </w:p>
          <w:p w14:paraId="62ABEBDE">
            <w:pPr>
              <w:spacing w:before="101" w:line="220" w:lineRule="auto"/>
              <w:ind w:left="1638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沈阳泰裕舒商贸有限公司</w:t>
            </w:r>
          </w:p>
        </w:tc>
      </w:tr>
      <w:tr w14:paraId="7B1D94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453" w:type="dxa"/>
            <w:vAlign w:val="top"/>
          </w:tcPr>
          <w:p w14:paraId="197A1385">
            <w:pPr>
              <w:spacing w:line="344" w:lineRule="auto"/>
              <w:rPr>
                <w:rFonts w:ascii="Arial"/>
                <w:sz w:val="21"/>
              </w:rPr>
            </w:pPr>
          </w:p>
          <w:p w14:paraId="05C1952D">
            <w:pPr>
              <w:spacing w:before="89"/>
              <w:ind w:left="649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2</w:t>
            </w:r>
          </w:p>
        </w:tc>
        <w:tc>
          <w:tcPr>
            <w:tcW w:w="7075" w:type="dxa"/>
            <w:vAlign w:val="top"/>
          </w:tcPr>
          <w:p w14:paraId="7DCD1BBE">
            <w:pPr>
              <w:spacing w:line="279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62602334">
            <w:pPr>
              <w:spacing w:before="100" w:line="220" w:lineRule="auto"/>
              <w:jc w:val="center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沈阳久晖医疗器械有限公司</w:t>
            </w:r>
          </w:p>
        </w:tc>
      </w:tr>
    </w:tbl>
    <w:p w14:paraId="466A3E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EB5B21"/>
    <w:rsid w:val="3153646F"/>
    <w:rsid w:val="5E08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0</Lines>
  <Paragraphs>0</Paragraphs>
  <TotalTime>0</TotalTime>
  <ScaleCrop>false</ScaleCrop>
  <LinksUpToDate>false</LinksUpToDate>
  <CharactersWithSpaces>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2026-09-10T02:11:00Z</dcterms:created>
  <dc:creator>JYZX</dc:creator>
  <cp:lastModifiedBy>WPS_1784708601</cp:lastModifiedBy>
  <cp:lastPrinted>2026-09-15T06:29:00Z</cp:lastPrinted>
  <dcterms:modified xsi:type="dcterms:W3CDTF">2026-09-15T06:44:57Z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eyJoZGlkIjoiN2FmYWU0ZGIzZDhhODdlNDBkMTU3OGNkMzY0MmEyOTkiLCJ1c2VySWQiOiIxODczMDE1OTU3In0=</vt:lpwstr>
  </property>
  <property fmtid="{D5CDD505-2E9C-101B-9397-08002B2CF9AE}" pid="4" name="ICV">
    <vt:lpwstr>AB2CB24FC23B4FE1952F370C6D1A1912_12</vt:lpwstr>
  </property>
</Properties>
</file>