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8A924">
      <w:pPr>
        <w:pStyle w:val="3"/>
        <w:spacing w:before="64"/>
        <w:ind w:left="231"/>
        <w:rPr>
          <w:rFonts w:ascii="Times New Roman" w:eastAsia="Times New Roman"/>
        </w:rPr>
      </w:pPr>
      <w:r>
        <w:rPr>
          <w:rFonts w:hint="eastAsia" w:ascii="黑体" w:eastAsia="黑体"/>
        </w:rPr>
        <w:t xml:space="preserve">附件 </w:t>
      </w:r>
      <w:r>
        <w:rPr>
          <w:rFonts w:ascii="Times New Roman" w:eastAsia="Times New Roman"/>
        </w:rPr>
        <w:t>2</w:t>
      </w:r>
    </w:p>
    <w:p w14:paraId="3241A952">
      <w:pPr>
        <w:pStyle w:val="3"/>
        <w:rPr>
          <w:rFonts w:ascii="Times New Roman"/>
          <w:sz w:val="20"/>
        </w:rPr>
      </w:pPr>
    </w:p>
    <w:p w14:paraId="1231D6E5">
      <w:pPr>
        <w:pStyle w:val="3"/>
        <w:rPr>
          <w:rFonts w:ascii="Times New Roman"/>
          <w:sz w:val="20"/>
        </w:rPr>
      </w:pPr>
    </w:p>
    <w:p w14:paraId="7C8EBAA3">
      <w:pPr>
        <w:pStyle w:val="2"/>
        <w:spacing w:before="208"/>
      </w:pPr>
      <w:bookmarkStart w:id="0" w:name="××××应用试点实施方案"/>
      <w:bookmarkEnd w:id="0"/>
      <w:bookmarkStart w:id="16" w:name="_GoBack"/>
      <w:r>
        <w:t>××××应用试点实施方案</w:t>
      </w:r>
      <w:bookmarkEnd w:id="16"/>
    </w:p>
    <w:p w14:paraId="3606491C">
      <w:pPr>
        <w:pStyle w:val="3"/>
        <w:spacing w:before="2"/>
        <w:rPr>
          <w:sz w:val="59"/>
        </w:rPr>
      </w:pPr>
    </w:p>
    <w:p w14:paraId="06282603">
      <w:pPr>
        <w:pStyle w:val="3"/>
        <w:ind w:left="871"/>
        <w:rPr>
          <w:rFonts w:hint="eastAsia" w:ascii="黑体" w:eastAsia="黑体"/>
        </w:rPr>
      </w:pPr>
      <w:bookmarkStart w:id="1" w:name="一、试点建设目标"/>
      <w:bookmarkEnd w:id="1"/>
      <w:r>
        <w:rPr>
          <w:rFonts w:hint="eastAsia" w:ascii="黑体" w:eastAsia="黑体"/>
          <w:w w:val="95"/>
        </w:rPr>
        <w:t>一、试点建设目标</w:t>
      </w:r>
    </w:p>
    <w:p w14:paraId="0664F043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2" w:name="（一）建设目标。"/>
      <w:bookmarkEnd w:id="2"/>
      <w:r>
        <w:rPr>
          <w:rFonts w:hint="eastAsia" w:ascii="Arial Unicode MS" w:eastAsia="Arial Unicode MS"/>
          <w:w w:val="95"/>
        </w:rPr>
        <w:t>（一）建设目标。</w:t>
      </w:r>
    </w:p>
    <w:p w14:paraId="0009AF0B">
      <w:pPr>
        <w:pStyle w:val="3"/>
        <w:spacing w:before="109" w:line="350" w:lineRule="auto"/>
        <w:ind w:left="231" w:right="309" w:firstLine="640"/>
      </w:pPr>
      <w:r>
        <w:rPr>
          <w:spacing w:val="-7"/>
        </w:rPr>
        <w:t>说明推广应用项目的功能定位与目标，如解决哪类产品的哪些问题，实现的目标等。</w:t>
      </w:r>
    </w:p>
    <w:p w14:paraId="3A26D922">
      <w:pPr>
        <w:pStyle w:val="3"/>
        <w:spacing w:line="494" w:lineRule="exact"/>
        <w:ind w:left="871"/>
        <w:rPr>
          <w:rFonts w:hint="eastAsia" w:ascii="Arial Unicode MS" w:eastAsia="Arial Unicode MS"/>
        </w:rPr>
      </w:pPr>
      <w:bookmarkStart w:id="3" w:name="（二）项目意义。"/>
      <w:bookmarkEnd w:id="3"/>
      <w:r>
        <w:rPr>
          <w:rFonts w:hint="eastAsia" w:ascii="Arial Unicode MS" w:eastAsia="Arial Unicode MS"/>
        </w:rPr>
        <w:t>（二）项目意义。</w:t>
      </w:r>
    </w:p>
    <w:p w14:paraId="6BC50FB9">
      <w:pPr>
        <w:pStyle w:val="3"/>
        <w:spacing w:before="109"/>
        <w:ind w:left="871"/>
      </w:pPr>
      <w:r>
        <w:t>介绍项目的必要性与意义。</w:t>
      </w:r>
    </w:p>
    <w:p w14:paraId="31205A74">
      <w:pPr>
        <w:pStyle w:val="3"/>
        <w:spacing w:before="190"/>
        <w:ind w:left="871"/>
        <w:rPr>
          <w:rFonts w:hint="eastAsia" w:ascii="黑体" w:eastAsia="黑体"/>
        </w:rPr>
      </w:pPr>
      <w:bookmarkStart w:id="4" w:name="二、药械概况（2000字以内）"/>
      <w:bookmarkEnd w:id="4"/>
      <w:r>
        <w:rPr>
          <w:rFonts w:hint="eastAsia" w:ascii="黑体" w:eastAsia="黑体"/>
        </w:rPr>
        <w:t>二、药械概况（</w:t>
      </w:r>
      <w:r>
        <w:rPr>
          <w:rFonts w:ascii="Times New Roman" w:eastAsia="Times New Roman"/>
        </w:rPr>
        <w:t xml:space="preserve">2000 </w:t>
      </w:r>
      <w:r>
        <w:rPr>
          <w:rFonts w:hint="eastAsia" w:ascii="黑体" w:eastAsia="黑体"/>
        </w:rPr>
        <w:t>字以内）</w:t>
      </w:r>
    </w:p>
    <w:p w14:paraId="647F7111">
      <w:pPr>
        <w:pStyle w:val="3"/>
        <w:spacing w:before="190" w:line="350" w:lineRule="auto"/>
        <w:ind w:left="231" w:right="309" w:firstLine="640"/>
      </w:pPr>
      <w:r>
        <w:rPr>
          <w:w w:val="95"/>
        </w:rPr>
        <w:t>（</w:t>
      </w:r>
      <w:r>
        <w:rPr>
          <w:spacing w:val="-9"/>
          <w:w w:val="95"/>
        </w:rPr>
        <w:t xml:space="preserve">介绍试点药械基本情况、国内外技术发展现状，申请应用 </w:t>
      </w:r>
      <w:r>
        <w:rPr>
          <w:spacing w:val="-15"/>
        </w:rPr>
        <w:t>试点药械的创新性、先进性、与国内和国际同类产品比较等。</w:t>
      </w:r>
      <w:r>
        <w:t>）</w:t>
      </w:r>
    </w:p>
    <w:p w14:paraId="358211FB">
      <w:pPr>
        <w:pStyle w:val="3"/>
        <w:spacing w:before="3"/>
        <w:ind w:left="871"/>
        <w:rPr>
          <w:rFonts w:hint="eastAsia" w:ascii="黑体" w:eastAsia="黑体"/>
        </w:rPr>
      </w:pPr>
      <w:bookmarkStart w:id="5" w:name="三、申报团队基本情况"/>
      <w:bookmarkEnd w:id="5"/>
      <w:r>
        <w:rPr>
          <w:rFonts w:hint="eastAsia" w:ascii="黑体" w:eastAsia="黑体"/>
        </w:rPr>
        <w:t>三、申报团队基本情况</w:t>
      </w:r>
    </w:p>
    <w:p w14:paraId="3909471F">
      <w:pPr>
        <w:pStyle w:val="3"/>
        <w:spacing w:before="190" w:line="350" w:lineRule="auto"/>
        <w:ind w:left="231" w:right="309" w:firstLine="640"/>
        <w:jc w:val="both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1160780</wp:posOffset>
                </wp:positionV>
                <wp:extent cx="5567045" cy="13017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704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59"/>
                              <w:gridCol w:w="799"/>
                              <w:gridCol w:w="792"/>
                              <w:gridCol w:w="939"/>
                              <w:gridCol w:w="932"/>
                              <w:gridCol w:w="1466"/>
                              <w:gridCol w:w="1497"/>
                              <w:gridCol w:w="1568"/>
                            </w:tblGrid>
                            <w:tr w14:paraId="129968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76" w:hRule="atLeast"/>
                              </w:trPr>
                              <w:tc>
                                <w:tcPr>
                                  <w:tcW w:w="759" w:type="dxa"/>
                                </w:tcPr>
                                <w:p w14:paraId="53AA82A9">
                                  <w:pPr>
                                    <w:pStyle w:val="7"/>
                                    <w:spacing w:before="2"/>
                                    <w:rPr>
                                      <w:sz w:val="22"/>
                                    </w:rPr>
                                  </w:pPr>
                                </w:p>
                                <w:p w14:paraId="7D2383B9">
                                  <w:pPr>
                                    <w:pStyle w:val="7"/>
                                    <w:ind w:left="138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1562BA17">
                                  <w:pPr>
                                    <w:pStyle w:val="7"/>
                                    <w:spacing w:before="2"/>
                                    <w:rPr>
                                      <w:sz w:val="22"/>
                                    </w:rPr>
                                  </w:pPr>
                                </w:p>
                                <w:p w14:paraId="33F23EBA">
                                  <w:pPr>
                                    <w:pStyle w:val="7"/>
                                    <w:ind w:left="159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14:paraId="07F28483">
                                  <w:pPr>
                                    <w:pStyle w:val="7"/>
                                    <w:spacing w:before="66"/>
                                    <w:ind w:left="155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身份</w:t>
                                  </w:r>
                                </w:p>
                                <w:p w14:paraId="4633A227">
                                  <w:pPr>
                                    <w:pStyle w:val="7"/>
                                    <w:spacing w:before="129"/>
                                    <w:ind w:left="155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证号</w:t>
                                  </w: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5BFE3C1B">
                                  <w:pPr>
                                    <w:pStyle w:val="7"/>
                                    <w:spacing w:before="2"/>
                                    <w:rPr>
                                      <w:sz w:val="22"/>
                                    </w:rPr>
                                  </w:pPr>
                                </w:p>
                                <w:p w14:paraId="5F972E16">
                                  <w:pPr>
                                    <w:pStyle w:val="7"/>
                                    <w:ind w:left="229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职务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513A3009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</w:tcPr>
                                <w:p w14:paraId="6E38360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7" w:type="dxa"/>
                                </w:tcPr>
                                <w:p w14:paraId="512DAA2A">
                                  <w:pPr>
                                    <w:pStyle w:val="7"/>
                                    <w:spacing w:before="2"/>
                                    <w:rPr>
                                      <w:sz w:val="22"/>
                                    </w:rPr>
                                  </w:pPr>
                                </w:p>
                                <w:p w14:paraId="41D5E6F5">
                                  <w:pPr>
                                    <w:pStyle w:val="7"/>
                                    <w:ind w:left="266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分担任务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7967EE9">
                                  <w:pPr>
                                    <w:pStyle w:val="7"/>
                                    <w:spacing w:before="66"/>
                                    <w:ind w:left="183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所在单位及</w:t>
                                  </w:r>
                                </w:p>
                                <w:p w14:paraId="53FB377B">
                                  <w:pPr>
                                    <w:pStyle w:val="7"/>
                                    <w:spacing w:before="129"/>
                                    <w:ind w:left="68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部门（科室）</w:t>
                                  </w:r>
                                </w:p>
                              </w:tc>
                            </w:tr>
                            <w:tr w14:paraId="5D7411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759" w:type="dxa"/>
                                </w:tcPr>
                                <w:p w14:paraId="1D0E5615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03AACD11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14:paraId="1425F123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4882C372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317E3973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</w:tcPr>
                                <w:p w14:paraId="5592360D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7" w:type="dxa"/>
                                </w:tcPr>
                                <w:p w14:paraId="2E74C6AE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060BB5B0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14:paraId="401921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759" w:type="dxa"/>
                                </w:tcPr>
                                <w:p w14:paraId="098E962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1C530600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</w:tcPr>
                                <w:p w14:paraId="114C45BD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133AD4FC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134ADA22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</w:tcPr>
                                <w:p w14:paraId="6C7E8D0B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7" w:type="dxa"/>
                                </w:tcPr>
                                <w:p w14:paraId="5EC802E3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A5149F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C5F709"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6pt;margin-top:91.4pt;height:102.5pt;width:438.35pt;mso-position-horizontal-relative:page;z-index:251659264;mso-width-relative:page;mso-height-relative:page;" filled="f" stroked="f" coordsize="21600,21600" o:gfxdata="UEsDBAoAAAAAAIdO4kAAAAAAAAAAAAAAAAAEAAAAZHJzL1BLAwQUAAAACACHTuJAqHPRcdoAAAAM&#10;AQAADwAAAGRycy9kb3ducmV2LnhtbE2Py07DMBBF90j9B2sqsaN2E9GmIU6FEKyQEGlYsHRiN7Ea&#10;j0PsPvh7pquym6s5uo9ie3EDO5kpWI8SlgsBzGDrtcVOwlf99pABC1GhVoNHI+HXBNiWs7tC5dqf&#10;sTKnXewYmWDIlYQ+xjHnPLS9cSos/GiQfns/ORVJTh3XkzqTuRt4IsSKO2WREno1mpfetIfd0Ul4&#10;/sbq1f58NJ/VvrJ1vRH4vjpIeT9fiidg0VziDYZrfaoOJXVq/BF1YAPpx3VCKB1ZQhuuhEjTDbBG&#10;QpqtM+Blwf+PKP8AUEsDBBQAAAAIAIdO4kAW1G2jvQEAAHMDAAAOAAAAZHJzL2Uyb0RvYy54bWyt&#10;U0Fu2zAQvBfIHwjea8punRSC5QCBkaBA0RZI+wCaIi0CJJcgaUv+QPuDnnrpve/yO7qkLadJLjnk&#10;Qq12V7Mzs9TierCG7GSIGlxDp5OKEukEtNptGvr92+3bD5TExF3LDTjZ0L2M9Hp58WbR+1rOoAPT&#10;ykAQxMW69w3tUvI1Y1F00vI4AS8dFhUEyxO+hg1rA+8R3Ro2q6pL1kNofQAhY8Ts6likJ8TwEkBQ&#10;Sgu5ArG10qUjapCGJ5QUO+0jXRa2SkmRvigVZSKmoag0lROHYLzOJ1sueL0J3HdanCjwl1B4osly&#10;7XDoGWrFEyfboJ9BWS0CRFBpIsCyo5DiCKqYVk+8ue+4l0ULWh392fT4erDi8+5rILpt6IwSxy0u&#10;/PDr5+H338OfH2SW7el9rLHr3mNfGm5gwEsz5iMms+pBBZufqIdgHc3dn82VQyICk/P55VX1fk6J&#10;wNr0XTW9mhf72cPnPsR0J8GSHDQ04PaKqXz3KSakgq1jS57m4FYbUzZo3KMENuYMy9yPHHOUhvVw&#10;ErSGdo96zEeHXuZ7MQZhDNZjsPVBbzqkU1QXSNxFIXO6N3nZ/7+XwQ//yvI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qHPRcdoAAAAMAQAADwAAAAAAAAABACAAAAAiAAAAZHJzL2Rvd25yZXYueG1s&#10;UEsBAhQAFAAAAAgAh07iQBbUbaO9AQAAcwMAAA4AAAAAAAAAAQAgAAAAKQEAAGRycy9lMm9Eb2Mu&#10;eG1sUEsFBgAAAAAGAAYAWQEAAFgF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59"/>
                        <w:gridCol w:w="799"/>
                        <w:gridCol w:w="792"/>
                        <w:gridCol w:w="939"/>
                        <w:gridCol w:w="932"/>
                        <w:gridCol w:w="1466"/>
                        <w:gridCol w:w="1497"/>
                        <w:gridCol w:w="1568"/>
                      </w:tblGrid>
                      <w:tr w14:paraId="129968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76" w:hRule="atLeast"/>
                        </w:trPr>
                        <w:tc>
                          <w:tcPr>
                            <w:tcW w:w="759" w:type="dxa"/>
                          </w:tcPr>
                          <w:p w14:paraId="53AA82A9">
                            <w:pPr>
                              <w:pStyle w:val="7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14:paraId="7D2383B9">
                            <w:pPr>
                              <w:pStyle w:val="7"/>
                              <w:ind w:left="138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 w14:paraId="1562BA17">
                            <w:pPr>
                              <w:pStyle w:val="7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14:paraId="33F23EBA">
                            <w:pPr>
                              <w:pStyle w:val="7"/>
                              <w:ind w:left="159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792" w:type="dxa"/>
                          </w:tcPr>
                          <w:p w14:paraId="07F28483">
                            <w:pPr>
                              <w:pStyle w:val="7"/>
                              <w:spacing w:before="66"/>
                              <w:ind w:left="155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身份</w:t>
                            </w:r>
                          </w:p>
                          <w:p w14:paraId="4633A227">
                            <w:pPr>
                              <w:pStyle w:val="7"/>
                              <w:spacing w:before="129"/>
                              <w:ind w:left="155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证号</w:t>
                            </w:r>
                          </w:p>
                        </w:tc>
                        <w:tc>
                          <w:tcPr>
                            <w:tcW w:w="939" w:type="dxa"/>
                          </w:tcPr>
                          <w:p w14:paraId="5BFE3C1B">
                            <w:pPr>
                              <w:pStyle w:val="7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14:paraId="5F972E16">
                            <w:pPr>
                              <w:pStyle w:val="7"/>
                              <w:ind w:left="229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职务</w:t>
                            </w:r>
                          </w:p>
                        </w:tc>
                        <w:tc>
                          <w:tcPr>
                            <w:tcW w:w="932" w:type="dxa"/>
                          </w:tcPr>
                          <w:p w14:paraId="513A3009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</w:tcPr>
                          <w:p w14:paraId="6E38360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97" w:type="dxa"/>
                          </w:tcPr>
                          <w:p w14:paraId="512DAA2A">
                            <w:pPr>
                              <w:pStyle w:val="7"/>
                              <w:spacing w:before="2"/>
                              <w:rPr>
                                <w:sz w:val="22"/>
                              </w:rPr>
                            </w:pPr>
                          </w:p>
                          <w:p w14:paraId="41D5E6F5">
                            <w:pPr>
                              <w:pStyle w:val="7"/>
                              <w:ind w:left="266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分担任务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7967EE9">
                            <w:pPr>
                              <w:pStyle w:val="7"/>
                              <w:spacing w:before="66"/>
                              <w:ind w:left="183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所在单位及</w:t>
                            </w:r>
                          </w:p>
                          <w:p w14:paraId="53FB377B">
                            <w:pPr>
                              <w:pStyle w:val="7"/>
                              <w:spacing w:before="129"/>
                              <w:ind w:left="68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部门（科室）</w:t>
                            </w:r>
                          </w:p>
                        </w:tc>
                      </w:tr>
                      <w:tr w14:paraId="5D7411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759" w:type="dxa"/>
                          </w:tcPr>
                          <w:p w14:paraId="1D0E5615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03AACD11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14:paraId="1425F123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</w:tcPr>
                          <w:p w14:paraId="4882C372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317E3973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</w:tcPr>
                          <w:p w14:paraId="5592360D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97" w:type="dxa"/>
                          </w:tcPr>
                          <w:p w14:paraId="2E74C6AE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060BB5B0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14:paraId="401921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6" w:hRule="atLeast"/>
                        </w:trPr>
                        <w:tc>
                          <w:tcPr>
                            <w:tcW w:w="759" w:type="dxa"/>
                          </w:tcPr>
                          <w:p w14:paraId="098E962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1C530600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</w:tcPr>
                          <w:p w14:paraId="114C45BD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</w:tcPr>
                          <w:p w14:paraId="133AD4FC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134ADA22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</w:tcPr>
                          <w:p w14:paraId="6C7E8D0B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97" w:type="dxa"/>
                          </w:tcPr>
                          <w:p w14:paraId="5EC802E3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5A5149F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</w:tbl>
                    <w:p w14:paraId="0BC5F709"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t>（介绍试点申报团队负责人、参与医疗机构</w:t>
      </w:r>
      <w:r>
        <w:rPr>
          <w:rFonts w:ascii="Times New Roman" w:eastAsia="Times New Roman"/>
        </w:rPr>
        <w:t>/</w:t>
      </w:r>
      <w:r>
        <w:t>院校</w:t>
      </w:r>
      <w:r>
        <w:rPr>
          <w:rFonts w:ascii="Times New Roman" w:eastAsia="Times New Roman"/>
        </w:rPr>
        <w:t>/</w:t>
      </w:r>
      <w:r>
        <w:t>研究单位</w:t>
      </w:r>
      <w:r>
        <w:rPr>
          <w:spacing w:val="-8"/>
        </w:rPr>
        <w:t>任务负责人、生产企业负责人简介的基本情况</w:t>
      </w:r>
      <w:r>
        <w:t>（</w:t>
      </w:r>
      <w:r>
        <w:rPr>
          <w:spacing w:val="-6"/>
        </w:rPr>
        <w:t>含院士、获得国</w:t>
      </w:r>
      <w:r>
        <w:rPr>
          <w:spacing w:val="-12"/>
        </w:rPr>
        <w:t>家或省部级人才表彰等相关情况和试点核心团队人员信息表。</w:t>
      </w:r>
      <w:r>
        <w:t>）</w:t>
      </w:r>
    </w:p>
    <w:p w14:paraId="6DC3331D">
      <w:pPr>
        <w:pStyle w:val="3"/>
        <w:rPr>
          <w:sz w:val="34"/>
        </w:rPr>
      </w:pPr>
    </w:p>
    <w:p w14:paraId="5059C427">
      <w:pPr>
        <w:pStyle w:val="3"/>
        <w:rPr>
          <w:sz w:val="34"/>
        </w:rPr>
      </w:pPr>
    </w:p>
    <w:p w14:paraId="1E3E139B">
      <w:pPr>
        <w:pStyle w:val="3"/>
        <w:rPr>
          <w:sz w:val="34"/>
        </w:rPr>
      </w:pPr>
    </w:p>
    <w:p w14:paraId="3F75A0B0">
      <w:pPr>
        <w:pStyle w:val="3"/>
        <w:spacing w:before="6"/>
        <w:rPr>
          <w:sz w:val="43"/>
        </w:rPr>
      </w:pPr>
    </w:p>
    <w:p w14:paraId="6CA26AE3">
      <w:pPr>
        <w:pStyle w:val="3"/>
        <w:spacing w:line="600" w:lineRule="atLeast"/>
        <w:ind w:left="231" w:right="306" w:firstLine="640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10"/>
          <w:w w:val="95"/>
        </w:rPr>
        <w:t xml:space="preserve">职称分为：正高级、副高级、中级、初级、其他；试点中职 </w:t>
      </w:r>
      <w:r>
        <w:rPr>
          <w:rFonts w:hint="eastAsia" w:ascii="仿宋_GB2312" w:eastAsia="仿宋_GB2312"/>
          <w:spacing w:val="-13"/>
        </w:rPr>
        <w:t>务分为：试点负责人、子试点负责人、试点主要参与人员、试点</w:t>
      </w:r>
    </w:p>
    <w:p w14:paraId="4E8713FF">
      <w:pPr>
        <w:spacing w:after="0" w:line="600" w:lineRule="atLeast"/>
        <w:rPr>
          <w:rFonts w:hint="eastAsia" w:ascii="仿宋_GB2312" w:eastAsia="仿宋_GB2312"/>
        </w:rPr>
        <w:sectPr>
          <w:pgSz w:w="11910" w:h="16840"/>
          <w:pgMar w:top="1580" w:right="1220" w:bottom="1580" w:left="1300" w:header="0" w:footer="1395" w:gutter="0"/>
          <w:cols w:space="720" w:num="1"/>
        </w:sectPr>
      </w:pPr>
    </w:p>
    <w:p w14:paraId="48EB1B9B">
      <w:pPr>
        <w:pStyle w:val="3"/>
        <w:spacing w:before="4"/>
        <w:rPr>
          <w:rFonts w:ascii="仿宋_GB2312"/>
          <w:sz w:val="16"/>
        </w:rPr>
      </w:pPr>
    </w:p>
    <w:p w14:paraId="29A2B63C">
      <w:pPr>
        <w:pStyle w:val="3"/>
        <w:spacing w:before="55"/>
        <w:ind w:left="231"/>
      </w:pPr>
      <w:r>
        <w:t>一般参与人员。</w:t>
      </w:r>
    </w:p>
    <w:p w14:paraId="1DF16D6B">
      <w:pPr>
        <w:pStyle w:val="3"/>
        <w:spacing w:before="190"/>
        <w:ind w:left="871"/>
        <w:rPr>
          <w:rFonts w:hint="eastAsia" w:ascii="黑体" w:eastAsia="黑体"/>
        </w:rPr>
      </w:pPr>
      <w:bookmarkStart w:id="6" w:name="四、试点实施方案"/>
      <w:bookmarkEnd w:id="6"/>
      <w:r>
        <w:rPr>
          <w:rFonts w:hint="eastAsia" w:ascii="黑体" w:eastAsia="黑体"/>
          <w:w w:val="95"/>
        </w:rPr>
        <w:t>四、试点实施方案</w:t>
      </w:r>
    </w:p>
    <w:p w14:paraId="3EA9B180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7" w:name="（一）试点内容。"/>
      <w:bookmarkEnd w:id="7"/>
      <w:r>
        <w:rPr>
          <w:rFonts w:hint="eastAsia" w:ascii="Arial Unicode MS" w:eastAsia="Arial Unicode MS"/>
          <w:w w:val="95"/>
        </w:rPr>
        <w:t>（一）试点内容。</w:t>
      </w:r>
    </w:p>
    <w:p w14:paraId="11D77001">
      <w:pPr>
        <w:pStyle w:val="3"/>
        <w:spacing w:before="109" w:line="350" w:lineRule="auto"/>
        <w:ind w:left="231" w:right="311" w:firstLine="640"/>
      </w:pPr>
      <w:r>
        <w:rPr>
          <w:w w:val="95"/>
        </w:rPr>
        <w:t>（</w:t>
      </w:r>
      <w:r>
        <w:rPr>
          <w:spacing w:val="-11"/>
          <w:w w:val="95"/>
        </w:rPr>
        <w:t xml:space="preserve">包含药械评价、临床使用规范建立、产品性能提升、人员 </w:t>
      </w:r>
      <w:r>
        <w:rPr>
          <w:spacing w:val="-11"/>
        </w:rPr>
        <w:t>培训、应用推广建设等全部或部分内容）</w:t>
      </w:r>
    </w:p>
    <w:p w14:paraId="3D84E876">
      <w:pPr>
        <w:pStyle w:val="3"/>
        <w:spacing w:line="494" w:lineRule="exact"/>
        <w:ind w:left="871"/>
        <w:rPr>
          <w:rFonts w:hint="eastAsia" w:ascii="Arial Unicode MS" w:eastAsia="Arial Unicode MS"/>
        </w:rPr>
      </w:pPr>
      <w:bookmarkStart w:id="8" w:name="（二）任务分工和合作机制。"/>
      <w:bookmarkEnd w:id="8"/>
      <w:r>
        <w:rPr>
          <w:rFonts w:hint="eastAsia" w:ascii="Arial Unicode MS" w:eastAsia="Arial Unicode MS"/>
        </w:rPr>
        <w:t>（二）任务分工和合作机制。</w:t>
      </w:r>
    </w:p>
    <w:p w14:paraId="597D97E8">
      <w:pPr>
        <w:pStyle w:val="3"/>
        <w:spacing w:before="109" w:line="350" w:lineRule="auto"/>
        <w:ind w:left="231" w:right="309" w:firstLine="640"/>
        <w:jc w:val="both"/>
      </w:pPr>
      <w:r>
        <w:t>（</w:t>
      </w:r>
      <w:r>
        <w:rPr>
          <w:spacing w:val="-11"/>
        </w:rPr>
        <w:t>针对任务划分，确定任务分工、任务内容与目标、任务责</w:t>
      </w:r>
      <w:r>
        <w:rPr>
          <w:spacing w:val="-13"/>
        </w:rPr>
        <w:t>任人等；试点参与单位之间合作机制与合作协议、合作义务与责任、成果分配方案等）</w:t>
      </w:r>
    </w:p>
    <w:p w14:paraId="6FAAA3BF">
      <w:pPr>
        <w:pStyle w:val="3"/>
        <w:spacing w:line="495" w:lineRule="exact"/>
        <w:ind w:left="871"/>
        <w:rPr>
          <w:rFonts w:hint="eastAsia" w:ascii="Arial Unicode MS" w:eastAsia="Arial Unicode MS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991235</wp:posOffset>
                </wp:positionH>
                <wp:positionV relativeFrom="paragraph">
                  <wp:posOffset>280670</wp:posOffset>
                </wp:positionV>
                <wp:extent cx="5580380" cy="14719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0380" cy="147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0"/>
                              <w:gridCol w:w="2357"/>
                              <w:gridCol w:w="1476"/>
                              <w:gridCol w:w="1695"/>
                              <w:gridCol w:w="2315"/>
                            </w:tblGrid>
                            <w:tr w14:paraId="63D7DF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930" w:type="dxa"/>
                                </w:tcPr>
                                <w:p w14:paraId="49D1AB5B">
                                  <w:pPr>
                                    <w:pStyle w:val="7"/>
                                    <w:spacing w:before="131"/>
                                    <w:ind w:left="204" w:right="196"/>
                                    <w:jc w:val="center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 w14:paraId="5A63EC95">
                                  <w:pPr>
                                    <w:pStyle w:val="7"/>
                                    <w:spacing w:before="131"/>
                                    <w:ind w:left="698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任务名称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B6B814F">
                                  <w:pPr>
                                    <w:pStyle w:val="7"/>
                                    <w:spacing w:before="131"/>
                                    <w:ind w:left="66" w:right="-44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金额（万元</w:t>
                                  </w:r>
                                  <w:r>
                                    <w:rPr>
                                      <w:rFonts w:hint="eastAsia" w:ascii="黑体" w:eastAsia="黑体"/>
                                      <w:spacing w:val="-16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7D6E820C">
                                  <w:pPr>
                                    <w:pStyle w:val="7"/>
                                    <w:spacing w:before="131"/>
                                    <w:ind w:left="366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资金来源</w:t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</w:tcPr>
                                <w:p w14:paraId="1E41A9B6">
                                  <w:pPr>
                                    <w:pStyle w:val="7"/>
                                    <w:spacing w:before="131"/>
                                    <w:ind w:left="75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资金预算及用途说明</w:t>
                                  </w:r>
                                </w:p>
                              </w:tc>
                            </w:tr>
                            <w:tr w14:paraId="3D1323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930" w:type="dxa"/>
                                </w:tcPr>
                                <w:p w14:paraId="5B34667F">
                                  <w:pPr>
                                    <w:pStyle w:val="7"/>
                                    <w:spacing w:before="146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 w14:paraId="38BFA596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410A57A0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19D687EE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5" w:type="dxa"/>
                                </w:tcPr>
                                <w:p w14:paraId="585B054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14:paraId="3591A5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930" w:type="dxa"/>
                                </w:tcPr>
                                <w:p w14:paraId="32F068C0">
                                  <w:pPr>
                                    <w:pStyle w:val="7"/>
                                    <w:spacing w:before="145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57" w:type="dxa"/>
                                </w:tcPr>
                                <w:p w14:paraId="02F52DA4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F3D750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381CDAD1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5" w:type="dxa"/>
                                </w:tcPr>
                                <w:p w14:paraId="256A01C8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14:paraId="733D88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3287" w:type="dxa"/>
                                  <w:gridSpan w:val="2"/>
                                </w:tcPr>
                                <w:p w14:paraId="71EEF6B5">
                                  <w:pPr>
                                    <w:pStyle w:val="7"/>
                                    <w:spacing w:before="130"/>
                                    <w:ind w:left="9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合计（万元）</w:t>
                                  </w:r>
                                </w:p>
                              </w:tc>
                              <w:tc>
                                <w:tcPr>
                                  <w:tcW w:w="5486" w:type="dxa"/>
                                  <w:gridSpan w:val="3"/>
                                </w:tcPr>
                                <w:p w14:paraId="7A19C1C6">
                                  <w:pPr>
                                    <w:pStyle w:val="7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39A9C2"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05pt;margin-top:22.1pt;height:115.9pt;width:439.4pt;mso-position-horizontal-relative:page;z-index:251660288;mso-width-relative:page;mso-height-relative:page;" filled="f" stroked="f" coordsize="21600,21600" o:gfxdata="UEsDBAoAAAAAAIdO4kAAAAAAAAAAAAAAAAAEAAAAZHJzL1BLAwQUAAAACACHTuJAoBrQftkAAAAL&#10;AQAADwAAAGRycy9kb3ducmV2LnhtbE2Py07DMBBF90j8gzVI7KidEAINcSqEYIVUkYYFSyeeJlbj&#10;cYjdB39fdwXLqzm690y5OtmRHXD2xpGEZCGAIXVOG+olfDXvd0/AfFCk1egIJfyih1V1fVWqQrsj&#10;1XjYhJ7FEvKFkjCEMBWc+25Aq/zCTUjxtnWzVSHGued6VsdYbkeeCpFzqwzFhUFN+Dpgt9vsrYSX&#10;b6rfzM+6/ay3tWmapaCPfCfl7U0inoEFPIU/GC76UR2q6NS6PWnPxpgf8iSiErIsBXYBxH22BNZK&#10;SB9zAbwq+f8fqjNQSwMEFAAAAAgAh07iQAzlVKC8AQAAcwMAAA4AAABkcnMvZTJvRG9jLnhtbK1T&#10;wY7TMBC9I/EPlu/UyS4LJWq6EqoWISFAWvgA17EbS7bHst0m/QH4A05cuPNd/Y4du2mX3b3sgYsz&#10;mZm8ee+Ns7gerSE7GaIG19J6VlEinYBOu01Lv3+7eTWnJCbuOm7AyZbuZaTXy5cvFoNv5AX0YDoZ&#10;CIK42Ay+pX1KvmEsil5aHmfgpcOigmB5wtewYV3gA6Jbwy6q6g0bIHQ+gJAxYnZ1LNIJMTwHEJTS&#10;Qq5AbK106YgapOEJJcVe+0iXha1SUqQvSkWZiGkpKk3lxCEYr/PJlgvebAL3vRYTBf4cCo80Wa4d&#10;Dj1DrXjiZBv0EyirRYAIKs0EWHYUUhxBFXX1yJvbnntZtKDV0Z9Nj/8PVnzefQ1Ed3gTKHHc4sIP&#10;v34efv89/PlB6mzP4GODXbce+9L4HsbcOuUjJrPqUQWbn6iHYB3N3Z/NlWMiApNXV/Pqco4lgbX6&#10;9dv63WWxn91/7kNMHyRYkoOWBtxeMZXvPsWEI7H11JKnObjRxpQNGvcggY05wzL3I8ccpXE9TsTX&#10;0O1Rj/no0Mt8L05BOAXrU7D1QW96pFNUF0jcRSEz3Zu87H/fy+D7f2V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Aa0H7ZAAAACwEAAA8AAAAAAAAAAQAgAAAAIgAAAGRycy9kb3ducmV2LnhtbFBL&#10;AQIUABQAAAAIAIdO4kAM5VSgvAEAAHMDAAAOAAAAAAAAAAEAIAAAACgBAABkcnMvZTJvRG9jLnht&#10;bFBLBQYAAAAABgAGAFkBAABW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0"/>
                        <w:gridCol w:w="2357"/>
                        <w:gridCol w:w="1476"/>
                        <w:gridCol w:w="1695"/>
                        <w:gridCol w:w="2315"/>
                      </w:tblGrid>
                      <w:tr w14:paraId="63D7DF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6" w:hRule="atLeast"/>
                        </w:trPr>
                        <w:tc>
                          <w:tcPr>
                            <w:tcW w:w="930" w:type="dxa"/>
                          </w:tcPr>
                          <w:p w14:paraId="49D1AB5B">
                            <w:pPr>
                              <w:pStyle w:val="7"/>
                              <w:spacing w:before="131"/>
                              <w:ind w:left="204" w:right="196"/>
                              <w:jc w:val="center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2357" w:type="dxa"/>
                          </w:tcPr>
                          <w:p w14:paraId="5A63EC95">
                            <w:pPr>
                              <w:pStyle w:val="7"/>
                              <w:spacing w:before="131"/>
                              <w:ind w:left="698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任务名称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B6B814F">
                            <w:pPr>
                              <w:pStyle w:val="7"/>
                              <w:spacing w:before="131"/>
                              <w:ind w:left="66" w:right="-44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金额（万元</w:t>
                            </w:r>
                            <w:r>
                              <w:rPr>
                                <w:rFonts w:hint="eastAsia" w:ascii="黑体" w:eastAsia="黑体"/>
                                <w:spacing w:val="-16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7D6E820C">
                            <w:pPr>
                              <w:pStyle w:val="7"/>
                              <w:spacing w:before="131"/>
                              <w:ind w:left="366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资金来源</w:t>
                            </w:r>
                          </w:p>
                        </w:tc>
                        <w:tc>
                          <w:tcPr>
                            <w:tcW w:w="2315" w:type="dxa"/>
                          </w:tcPr>
                          <w:p w14:paraId="1E41A9B6">
                            <w:pPr>
                              <w:pStyle w:val="7"/>
                              <w:spacing w:before="131"/>
                              <w:ind w:left="75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资金预算及用途说明</w:t>
                            </w:r>
                          </w:p>
                        </w:tc>
                      </w:tr>
                      <w:tr w14:paraId="3D1323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930" w:type="dxa"/>
                          </w:tcPr>
                          <w:p w14:paraId="5B34667F">
                            <w:pPr>
                              <w:pStyle w:val="7"/>
                              <w:spacing w:before="146"/>
                              <w:ind w:left="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7" w:type="dxa"/>
                          </w:tcPr>
                          <w:p w14:paraId="38BFA596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</w:tcPr>
                          <w:p w14:paraId="410A57A0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19D687EE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315" w:type="dxa"/>
                          </w:tcPr>
                          <w:p w14:paraId="585B054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14:paraId="3591A5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6" w:hRule="atLeast"/>
                        </w:trPr>
                        <w:tc>
                          <w:tcPr>
                            <w:tcW w:w="930" w:type="dxa"/>
                          </w:tcPr>
                          <w:p w14:paraId="32F068C0">
                            <w:pPr>
                              <w:pStyle w:val="7"/>
                              <w:spacing w:before="145"/>
                              <w:ind w:left="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57" w:type="dxa"/>
                          </w:tcPr>
                          <w:p w14:paraId="02F52DA4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</w:tcPr>
                          <w:p w14:paraId="2F3D750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381CDAD1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2315" w:type="dxa"/>
                          </w:tcPr>
                          <w:p w14:paraId="256A01C8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14:paraId="733D88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atLeast"/>
                        </w:trPr>
                        <w:tc>
                          <w:tcPr>
                            <w:tcW w:w="3287" w:type="dxa"/>
                            <w:gridSpan w:val="2"/>
                          </w:tcPr>
                          <w:p w14:paraId="71EEF6B5">
                            <w:pPr>
                              <w:pStyle w:val="7"/>
                              <w:spacing w:before="130"/>
                              <w:ind w:left="9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合计（万元）</w:t>
                            </w:r>
                          </w:p>
                        </w:tc>
                        <w:tc>
                          <w:tcPr>
                            <w:tcW w:w="5486" w:type="dxa"/>
                            <w:gridSpan w:val="3"/>
                          </w:tcPr>
                          <w:p w14:paraId="7A19C1C6">
                            <w:pPr>
                              <w:pStyle w:val="7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</w:tbl>
                    <w:p w14:paraId="0639A9C2"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bookmarkStart w:id="9" w:name="（三）经费预算。"/>
      <w:bookmarkEnd w:id="9"/>
      <w:r>
        <w:rPr>
          <w:rFonts w:hint="eastAsia" w:ascii="Arial Unicode MS" w:eastAsia="Arial Unicode MS"/>
          <w:w w:val="95"/>
        </w:rPr>
        <w:t>（三）经费预算。</w:t>
      </w:r>
    </w:p>
    <w:p w14:paraId="522DEB9B">
      <w:pPr>
        <w:pStyle w:val="3"/>
        <w:rPr>
          <w:rFonts w:ascii="Arial Unicode MS"/>
          <w:sz w:val="34"/>
        </w:rPr>
      </w:pPr>
    </w:p>
    <w:p w14:paraId="44C14798">
      <w:pPr>
        <w:pStyle w:val="3"/>
        <w:rPr>
          <w:rFonts w:ascii="Arial Unicode MS"/>
          <w:sz w:val="34"/>
        </w:rPr>
      </w:pPr>
    </w:p>
    <w:p w14:paraId="78A43B64">
      <w:pPr>
        <w:pStyle w:val="3"/>
        <w:rPr>
          <w:rFonts w:ascii="Arial Unicode MS"/>
          <w:sz w:val="34"/>
        </w:rPr>
      </w:pPr>
    </w:p>
    <w:p w14:paraId="70759C8B">
      <w:pPr>
        <w:pStyle w:val="3"/>
        <w:spacing w:before="8"/>
        <w:rPr>
          <w:rFonts w:ascii="Arial Unicode MS"/>
          <w:sz w:val="37"/>
        </w:rPr>
      </w:pPr>
    </w:p>
    <w:p w14:paraId="020B62B5">
      <w:pPr>
        <w:pStyle w:val="3"/>
        <w:ind w:left="871"/>
        <w:rPr>
          <w:rFonts w:hint="eastAsia" w:ascii="黑体" w:eastAsia="黑体"/>
        </w:rPr>
      </w:pPr>
      <w:bookmarkStart w:id="10" w:name="五、试点考核目标"/>
      <w:bookmarkEnd w:id="10"/>
      <w:r>
        <w:rPr>
          <w:rFonts w:hint="eastAsia" w:ascii="黑体" w:eastAsia="黑体"/>
          <w:w w:val="95"/>
        </w:rPr>
        <w:t>五、试点考核目标</w:t>
      </w:r>
    </w:p>
    <w:p w14:paraId="1D477A84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11" w:name="（一）试点验收考核目标。"/>
      <w:bookmarkEnd w:id="11"/>
      <w:r>
        <w:rPr>
          <w:rFonts w:hint="eastAsia" w:ascii="Arial Unicode MS" w:eastAsia="Arial Unicode MS"/>
        </w:rPr>
        <w:t>（一）试点验收考核目标。</w:t>
      </w:r>
    </w:p>
    <w:p w14:paraId="2816A81E">
      <w:pPr>
        <w:pStyle w:val="3"/>
        <w:spacing w:before="109"/>
        <w:ind w:left="871"/>
      </w:pPr>
      <w:r>
        <w:t>（根据试点内容，明确试点验收考核目标）</w:t>
      </w:r>
    </w:p>
    <w:p w14:paraId="2ABD41AF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12" w:name="（二）子试点任务考核目标。"/>
      <w:bookmarkEnd w:id="12"/>
      <w:r>
        <w:rPr>
          <w:rFonts w:hint="eastAsia" w:ascii="Arial Unicode MS" w:eastAsia="Arial Unicode MS"/>
        </w:rPr>
        <w:t>（二）子试点任务考核目标。</w:t>
      </w:r>
    </w:p>
    <w:p w14:paraId="6E095BB6">
      <w:pPr>
        <w:pStyle w:val="3"/>
        <w:spacing w:before="109"/>
        <w:ind w:left="871"/>
      </w:pPr>
      <w:r>
        <w:t>（明确各子试点验收考核目标）</w:t>
      </w:r>
    </w:p>
    <w:p w14:paraId="7DBEB2F6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13" w:name="（三）试点中期目标。"/>
      <w:bookmarkEnd w:id="13"/>
      <w:r>
        <w:rPr>
          <w:rFonts w:hint="eastAsia" w:ascii="Arial Unicode MS" w:eastAsia="Arial Unicode MS"/>
        </w:rPr>
        <w:t>（三）试点中期目标。</w:t>
      </w:r>
    </w:p>
    <w:p w14:paraId="2A4A1A12">
      <w:pPr>
        <w:pStyle w:val="3"/>
        <w:spacing w:before="109"/>
        <w:ind w:left="871"/>
      </w:pPr>
      <w:r>
        <w:t>（根据试点内容，明确试点中期目标及时间节点）</w:t>
      </w:r>
    </w:p>
    <w:p w14:paraId="3A0D2AD1">
      <w:pPr>
        <w:pStyle w:val="3"/>
        <w:spacing w:before="124"/>
        <w:ind w:left="871"/>
        <w:rPr>
          <w:rFonts w:hint="eastAsia" w:ascii="Arial Unicode MS" w:eastAsia="Arial Unicode MS"/>
        </w:rPr>
      </w:pPr>
      <w:bookmarkStart w:id="14" w:name="（四）试点计划进度。"/>
      <w:bookmarkEnd w:id="14"/>
      <w:r>
        <w:rPr>
          <w:rFonts w:hint="eastAsia" w:ascii="Arial Unicode MS" w:eastAsia="Arial Unicode MS"/>
        </w:rPr>
        <w:t>（四）试点计划进度。</w:t>
      </w:r>
    </w:p>
    <w:p w14:paraId="3E93B12F">
      <w:pPr>
        <w:spacing w:after="0"/>
        <w:rPr>
          <w:rFonts w:hint="eastAsia" w:ascii="Arial Unicode MS" w:eastAsia="Arial Unicode MS"/>
        </w:rPr>
        <w:sectPr>
          <w:pgSz w:w="11910" w:h="16840"/>
          <w:pgMar w:top="1580" w:right="1220" w:bottom="1500" w:left="1300" w:header="0" w:footer="1395" w:gutter="0"/>
          <w:cols w:space="720" w:num="1"/>
        </w:sectPr>
      </w:pPr>
    </w:p>
    <w:p w14:paraId="58A9B1C8">
      <w:pPr>
        <w:pStyle w:val="3"/>
        <w:rPr>
          <w:rFonts w:ascii="Arial Unicode MS"/>
          <w:sz w:val="12"/>
        </w:rPr>
      </w:pPr>
    </w:p>
    <w:p w14:paraId="60C335CA">
      <w:pPr>
        <w:pStyle w:val="3"/>
        <w:spacing w:before="55"/>
        <w:ind w:left="871"/>
      </w:pPr>
      <w:r>
        <w:t>（根据试点内容，明确各阶段计划完成的任务及目标）</w:t>
      </w:r>
    </w:p>
    <w:p w14:paraId="3F49C5D1">
      <w:pPr>
        <w:pStyle w:val="3"/>
        <w:spacing w:before="190"/>
        <w:ind w:left="871"/>
        <w:rPr>
          <w:rFonts w:hint="eastAsia" w:ascii="黑体" w:eastAsia="黑体"/>
        </w:rPr>
      </w:pPr>
      <w:bookmarkStart w:id="15" w:name="六、附件清单"/>
      <w:bookmarkEnd w:id="15"/>
      <w:r>
        <w:rPr>
          <w:rFonts w:hint="eastAsia" w:ascii="黑体" w:eastAsia="黑体"/>
        </w:rPr>
        <w:t>六、附件清单</w:t>
      </w:r>
    </w:p>
    <w:p w14:paraId="2C6751F8">
      <w:pPr>
        <w:pStyle w:val="3"/>
        <w:spacing w:before="190"/>
        <w:ind w:left="871"/>
      </w:pPr>
      <w:r>
        <w:t>与实施方案有关的证明材料，如：</w:t>
      </w:r>
    </w:p>
    <w:p w14:paraId="4A7F7A71">
      <w:pPr>
        <w:pStyle w:val="6"/>
        <w:numPr>
          <w:ilvl w:val="0"/>
          <w:numId w:val="1"/>
        </w:numPr>
        <w:tabs>
          <w:tab w:val="left" w:pos="1112"/>
        </w:tabs>
        <w:spacing w:before="190" w:after="0" w:line="350" w:lineRule="auto"/>
        <w:ind w:left="231" w:right="309" w:firstLine="640"/>
        <w:jc w:val="left"/>
        <w:rPr>
          <w:sz w:val="32"/>
        </w:rPr>
      </w:pPr>
      <w:r>
        <w:rPr>
          <w:spacing w:val="-2"/>
          <w:w w:val="95"/>
          <w:sz w:val="32"/>
        </w:rPr>
        <w:t>试点的药品</w:t>
      </w:r>
      <w:r>
        <w:rPr>
          <w:w w:val="95"/>
          <w:sz w:val="32"/>
        </w:rPr>
        <w:t>（医疗器械</w:t>
      </w:r>
      <w:r>
        <w:rPr>
          <w:spacing w:val="-7"/>
          <w:w w:val="95"/>
          <w:sz w:val="32"/>
        </w:rPr>
        <w:t>）</w:t>
      </w:r>
      <w:r>
        <w:rPr>
          <w:spacing w:val="-4"/>
          <w:w w:val="95"/>
          <w:sz w:val="32"/>
        </w:rPr>
        <w:t xml:space="preserve">注册证、生产许可证、知识产权 </w:t>
      </w:r>
      <w:r>
        <w:rPr>
          <w:spacing w:val="-4"/>
          <w:sz w:val="32"/>
        </w:rPr>
        <w:t>等证明；</w:t>
      </w:r>
    </w:p>
    <w:p w14:paraId="1A11B7F5">
      <w:pPr>
        <w:pStyle w:val="6"/>
        <w:numPr>
          <w:ilvl w:val="0"/>
          <w:numId w:val="1"/>
        </w:numPr>
        <w:tabs>
          <w:tab w:val="left" w:pos="1112"/>
        </w:tabs>
        <w:spacing w:before="3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参与标准制订情况证明；</w:t>
      </w:r>
    </w:p>
    <w:p w14:paraId="534862D1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拥有专利成果证明；</w:t>
      </w:r>
    </w:p>
    <w:p w14:paraId="3904755A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创新平台证明；</w:t>
      </w:r>
    </w:p>
    <w:p w14:paraId="0924B730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企业获评情况证明；</w:t>
      </w:r>
    </w:p>
    <w:p w14:paraId="67EAB0BE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医疗机构已使用或即将使用应用试点产品的说明；</w:t>
      </w:r>
    </w:p>
    <w:p w14:paraId="05E65904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w w:val="95"/>
          <w:sz w:val="32"/>
        </w:rPr>
        <w:t>参与试点单位间的合作协议；</w:t>
      </w:r>
    </w:p>
    <w:p w14:paraId="1F40DD29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w w:val="95"/>
          <w:sz w:val="32"/>
        </w:rPr>
        <w:t>试点负责人信用查询授权书；</w:t>
      </w:r>
    </w:p>
    <w:p w14:paraId="08FB8AA6">
      <w:pPr>
        <w:pStyle w:val="6"/>
        <w:numPr>
          <w:ilvl w:val="0"/>
          <w:numId w:val="1"/>
        </w:numPr>
        <w:tabs>
          <w:tab w:val="left" w:pos="1112"/>
        </w:tabs>
        <w:spacing w:before="190" w:after="0" w:line="240" w:lineRule="auto"/>
        <w:ind w:left="1112" w:right="0" w:hanging="241"/>
        <w:jc w:val="left"/>
        <w:rPr>
          <w:sz w:val="32"/>
        </w:rPr>
      </w:pPr>
      <w:r>
        <w:rPr>
          <w:sz w:val="32"/>
        </w:rPr>
        <w:t>其他。</w:t>
      </w:r>
    </w:p>
    <w:p w14:paraId="2A0C2F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231" w:hanging="24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30"/>
        <w:szCs w:val="30"/>
      </w:rPr>
    </w:lvl>
    <w:lvl w:ilvl="1" w:tentative="0">
      <w:start w:val="0"/>
      <w:numFmt w:val="bullet"/>
      <w:lvlText w:val="•"/>
      <w:lvlJc w:val="left"/>
      <w:pPr>
        <w:ind w:left="1154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69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83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98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13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27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2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56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33A8E"/>
    <w:rsid w:val="4903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41"/>
      <w:ind w:left="252" w:right="332"/>
      <w:jc w:val="center"/>
      <w:outlineLvl w:val="1"/>
    </w:pPr>
    <w:rPr>
      <w:rFonts w:ascii="宋体" w:hAnsi="宋体" w:eastAsia="宋体" w:cs="宋体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6">
    <w:name w:val="List Paragraph"/>
    <w:basedOn w:val="1"/>
    <w:qFormat/>
    <w:uiPriority w:val="1"/>
    <w:pPr>
      <w:spacing w:before="190"/>
      <w:ind w:left="1112" w:hanging="241"/>
    </w:pPr>
    <w:rPr>
      <w:rFonts w:ascii="宋体" w:hAnsi="宋体" w:eastAsia="宋体" w:cs="宋体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2026-07-10T08:12:00Z</dcterms:created>
  <dc:creator>杨思明</dc:creator>
  <cp:lastModifiedBy>杨思明</cp:lastModifiedBy>
  <dcterms:modified xsi:type="dcterms:W3CDTF">2026-07-10T08:12:34Z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19A4B7C1B48547A4A559006D81705A3C_11</vt:lpwstr>
  </property>
  <property fmtid="{D5CDD505-2E9C-101B-9397-08002B2CF9AE}" pid="4" name="KSOTemplateDocerSaveRecord">
    <vt:lpwstr>eyJoZGlkIjoiNmZhOTFiMjUyM2Q1NjQ0Yjk2YjJjZDczMWI5N2Y4ZDIiLCJ1c2VySWQiOiI1NTU4MTkyOTcifQ==</vt:lpwstr>
  </property>
</Properties>
</file>