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A4102">
      <w:pPr>
        <w:pStyle w:val="2"/>
        <w:widowControl/>
        <w:pBdr>
          <w:bottom w:val="single" w:color="D20000" w:sz="36" w:space="21"/>
        </w:pBdr>
        <w:spacing w:before="750" w:after="750" w:line="675" w:lineRule="atLeast"/>
        <w:jc w:val="center"/>
        <w:rPr>
          <w:rFonts w:cs="Times New Roman"/>
          <w:color w:val="D20000"/>
          <w:sz w:val="42"/>
          <w:szCs w:val="42"/>
        </w:rPr>
      </w:pPr>
      <w:r>
        <w:rPr>
          <w:rFonts w:hint="eastAsia"/>
          <w:color w:val="D20000"/>
          <w:sz w:val="42"/>
          <w:szCs w:val="42"/>
        </w:rPr>
        <w:t>医疗器械生产许可信息公告</w:t>
      </w:r>
      <w:r>
        <w:rPr>
          <w:color w:val="D20000"/>
          <w:sz w:val="42"/>
          <w:szCs w:val="42"/>
        </w:rPr>
        <w:t>(</w:t>
      </w:r>
      <w:r>
        <w:rPr>
          <w:rFonts w:hint="eastAsia"/>
          <w:color w:val="D20000"/>
          <w:sz w:val="42"/>
          <w:szCs w:val="42"/>
          <w:lang w:val="en-US" w:eastAsia="zh-CN"/>
        </w:rPr>
        <w:t>2026</w:t>
      </w:r>
      <w:r>
        <w:rPr>
          <w:rFonts w:hint="eastAsia"/>
          <w:color w:val="D20000"/>
          <w:sz w:val="42"/>
          <w:szCs w:val="42"/>
        </w:rPr>
        <w:t>年第</w:t>
      </w:r>
      <w:r>
        <w:rPr>
          <w:rFonts w:hint="eastAsia"/>
          <w:color w:val="D20000"/>
          <w:sz w:val="42"/>
          <w:szCs w:val="42"/>
          <w:lang w:val="en-US" w:eastAsia="zh-CN"/>
        </w:rPr>
        <w:t>8</w:t>
      </w:r>
      <w:r>
        <w:rPr>
          <w:rFonts w:hint="eastAsia"/>
          <w:color w:val="D20000"/>
          <w:sz w:val="42"/>
          <w:szCs w:val="42"/>
        </w:rPr>
        <w:t>期</w:t>
      </w:r>
      <w:r>
        <w:rPr>
          <w:color w:val="D20000"/>
          <w:sz w:val="42"/>
          <w:szCs w:val="42"/>
        </w:rPr>
        <w:t>)</w:t>
      </w:r>
    </w:p>
    <w:p w14:paraId="7466871B">
      <w:pPr>
        <w:pStyle w:val="5"/>
        <w:widowControl/>
        <w:spacing w:before="150" w:after="572" w:line="315" w:lineRule="atLeast"/>
        <w:ind w:firstLine="540" w:firstLineChars="200"/>
        <w:rPr>
          <w:rFonts w:ascii="宋体" w:cs="Times New Roman"/>
          <w:color w:val="000000"/>
          <w:sz w:val="27"/>
          <w:szCs w:val="27"/>
        </w:rPr>
      </w:pPr>
      <w:r>
        <w:rPr>
          <w:rFonts w:hint="eastAsia" w:ascii="宋体" w:hAnsi="宋体" w:cs="宋体"/>
          <w:color w:val="000000"/>
          <w:sz w:val="27"/>
          <w:szCs w:val="27"/>
        </w:rPr>
        <w:t>根据《医疗器械生产监督管理办法》（国家市场监督管理总局令第53号）的要求，现将湖北省</w:t>
      </w:r>
      <w:r>
        <w:rPr>
          <w:rFonts w:hint="eastAsia" w:ascii="宋体" w:hAnsi="宋体" w:cs="宋体"/>
          <w:color w:val="000000"/>
          <w:sz w:val="27"/>
          <w:szCs w:val="27"/>
          <w:lang w:val="en-US" w:eastAsia="zh-CN"/>
        </w:rPr>
        <w:t>2026</w:t>
      </w:r>
      <w:r>
        <w:rPr>
          <w:rFonts w:hint="eastAsia" w:ascii="宋体" w:hAnsi="宋体" w:cs="宋体"/>
          <w:color w:val="000000"/>
          <w:sz w:val="27"/>
          <w:szCs w:val="27"/>
        </w:rPr>
        <w:t>年</w:t>
      </w:r>
      <w:r>
        <w:rPr>
          <w:rFonts w:hint="eastAsia" w:ascii="宋体" w:hAnsi="宋体" w:cs="宋体"/>
          <w:color w:val="000000"/>
          <w:sz w:val="27"/>
          <w:szCs w:val="27"/>
          <w:lang w:val="en-US" w:eastAsia="zh-CN"/>
        </w:rPr>
        <w:t>8</w:t>
      </w:r>
      <w:r>
        <w:rPr>
          <w:rFonts w:hint="eastAsia" w:ascii="宋体" w:hAnsi="宋体" w:cs="宋体"/>
          <w:color w:val="000000"/>
          <w:sz w:val="27"/>
          <w:szCs w:val="27"/>
        </w:rPr>
        <w:t>月医疗器械生产许可（第二、三类）相关信息予以公告。</w:t>
      </w:r>
      <w:r>
        <w:rPr>
          <w:rFonts w:ascii="宋体" w:hAnsi="宋体" w:cs="宋体"/>
          <w:color w:val="000000"/>
          <w:sz w:val="27"/>
          <w:szCs w:val="27"/>
        </w:rPr>
        <w:t xml:space="preserve"> </w:t>
      </w:r>
    </w:p>
    <w:p w14:paraId="404D6CF6">
      <w:pPr>
        <w:pStyle w:val="5"/>
        <w:widowControl/>
        <w:spacing w:line="315" w:lineRule="atLeast"/>
        <w:jc w:val="right"/>
        <w:rPr>
          <w:rFonts w:ascii="宋体" w:cs="Times New Roman"/>
          <w:color w:val="000000"/>
          <w:sz w:val="27"/>
          <w:szCs w:val="27"/>
        </w:rPr>
      </w:pPr>
      <w:bookmarkStart w:id="0" w:name="_GoBack"/>
      <w:bookmarkEnd w:id="0"/>
      <w:r>
        <w:rPr>
          <w:rFonts w:hint="eastAsia" w:ascii="宋体" w:hAnsi="宋体" w:cs="宋体"/>
          <w:color w:val="000000"/>
          <w:sz w:val="27"/>
          <w:szCs w:val="27"/>
        </w:rPr>
        <w:t>湖北省药品监督管理局</w:t>
      </w:r>
    </w:p>
    <w:p w14:paraId="4F23DCAC">
      <w:pPr>
        <w:widowControl/>
        <w:ind w:firstLine="420"/>
        <w:jc w:val="right"/>
        <w:rPr>
          <w:rFonts w:ascii="宋体" w:cs="Times New Roman"/>
          <w:color w:val="000000"/>
          <w:kern w:val="0"/>
          <w:sz w:val="27"/>
          <w:szCs w:val="27"/>
        </w:rPr>
      </w:pPr>
      <w:r>
        <w:rPr>
          <w:rFonts w:ascii="宋体" w:hAnsi="宋体" w:cs="宋体"/>
          <w:color w:val="000000"/>
          <w:kern w:val="0"/>
          <w:sz w:val="27"/>
          <w:szCs w:val="27"/>
        </w:rPr>
        <w:t>20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26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年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月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3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日</w:t>
      </w:r>
    </w:p>
    <w:p w14:paraId="7E4B97F3">
      <w:pPr>
        <w:widowControl/>
        <w:spacing w:before="150" w:after="362"/>
        <w:jc w:val="left"/>
        <w:rPr>
          <w:rFonts w:ascii="宋体" w:cs="Times New Roman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附件：湖北省医疗器械生产许可（第二、三类）基本情况表</w:t>
      </w:r>
      <w:r>
        <w:rPr>
          <w:rFonts w:ascii="宋体" w:hAnsi="宋体" w:cs="宋体"/>
          <w:color w:val="000000"/>
          <w:kern w:val="0"/>
          <w:sz w:val="27"/>
          <w:szCs w:val="27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（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2026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年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8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月）</w:t>
      </w:r>
    </w:p>
    <w:p w14:paraId="3629A25F">
      <w:pPr>
        <w:widowControl/>
        <w:spacing w:before="150" w:after="362"/>
        <w:ind w:firstLine="420"/>
        <w:jc w:val="right"/>
        <w:rPr>
          <w:rFonts w:cs="Times New Roman"/>
        </w:rPr>
      </w:pPr>
    </w:p>
    <w:p w14:paraId="13B422B7">
      <w:pPr>
        <w:rPr>
          <w:rFonts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dit="forms"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3C5E0F09"/>
    <w:rsid w:val="00082787"/>
    <w:rsid w:val="000C47A0"/>
    <w:rsid w:val="000D2AD3"/>
    <w:rsid w:val="0014080B"/>
    <w:rsid w:val="00175B2B"/>
    <w:rsid w:val="001778ED"/>
    <w:rsid w:val="001E1C26"/>
    <w:rsid w:val="002536C1"/>
    <w:rsid w:val="002733D1"/>
    <w:rsid w:val="002C74E4"/>
    <w:rsid w:val="00335B0C"/>
    <w:rsid w:val="0056732B"/>
    <w:rsid w:val="00620E07"/>
    <w:rsid w:val="006974A8"/>
    <w:rsid w:val="006D5B2E"/>
    <w:rsid w:val="006F1B02"/>
    <w:rsid w:val="006F1EA2"/>
    <w:rsid w:val="007978CB"/>
    <w:rsid w:val="007E0B57"/>
    <w:rsid w:val="007E1452"/>
    <w:rsid w:val="00803866"/>
    <w:rsid w:val="008606F0"/>
    <w:rsid w:val="008A757A"/>
    <w:rsid w:val="0097241F"/>
    <w:rsid w:val="009D3CE5"/>
    <w:rsid w:val="009F7386"/>
    <w:rsid w:val="00A13E25"/>
    <w:rsid w:val="00A8093F"/>
    <w:rsid w:val="00A81445"/>
    <w:rsid w:val="00A8228B"/>
    <w:rsid w:val="00AA5473"/>
    <w:rsid w:val="00AB2B51"/>
    <w:rsid w:val="00AB61C2"/>
    <w:rsid w:val="00AC10CB"/>
    <w:rsid w:val="00C060A4"/>
    <w:rsid w:val="00C15812"/>
    <w:rsid w:val="00C23027"/>
    <w:rsid w:val="00C325F3"/>
    <w:rsid w:val="00CF2439"/>
    <w:rsid w:val="00D11DB3"/>
    <w:rsid w:val="00D141B2"/>
    <w:rsid w:val="00D70B02"/>
    <w:rsid w:val="00D80FBB"/>
    <w:rsid w:val="00DC1A9B"/>
    <w:rsid w:val="00DC25DD"/>
    <w:rsid w:val="00DE1117"/>
    <w:rsid w:val="00E4555B"/>
    <w:rsid w:val="00E52EA2"/>
    <w:rsid w:val="00EA57D3"/>
    <w:rsid w:val="00EA7E94"/>
    <w:rsid w:val="00F24919"/>
    <w:rsid w:val="01FC6AC5"/>
    <w:rsid w:val="02092A3D"/>
    <w:rsid w:val="05D8197A"/>
    <w:rsid w:val="070F5A73"/>
    <w:rsid w:val="07DB5F3E"/>
    <w:rsid w:val="081927B6"/>
    <w:rsid w:val="09121CAD"/>
    <w:rsid w:val="094C414E"/>
    <w:rsid w:val="0A500813"/>
    <w:rsid w:val="0A562497"/>
    <w:rsid w:val="0A7D4451"/>
    <w:rsid w:val="0ADF6B19"/>
    <w:rsid w:val="0B866747"/>
    <w:rsid w:val="0C6B14D6"/>
    <w:rsid w:val="0D683BC1"/>
    <w:rsid w:val="0DC33B34"/>
    <w:rsid w:val="0E4E03A5"/>
    <w:rsid w:val="0FEA504A"/>
    <w:rsid w:val="10406D79"/>
    <w:rsid w:val="15B53678"/>
    <w:rsid w:val="15E87B47"/>
    <w:rsid w:val="171232A8"/>
    <w:rsid w:val="19E30EB9"/>
    <w:rsid w:val="1B253E71"/>
    <w:rsid w:val="1F676BC9"/>
    <w:rsid w:val="1FBB0B44"/>
    <w:rsid w:val="20A62FD4"/>
    <w:rsid w:val="24343FF2"/>
    <w:rsid w:val="245A321B"/>
    <w:rsid w:val="26B8636F"/>
    <w:rsid w:val="27C32B4E"/>
    <w:rsid w:val="27DC138F"/>
    <w:rsid w:val="28C1052D"/>
    <w:rsid w:val="2D7B4BF8"/>
    <w:rsid w:val="2F0B4AC4"/>
    <w:rsid w:val="2F6B60C4"/>
    <w:rsid w:val="30D4701B"/>
    <w:rsid w:val="315C02C2"/>
    <w:rsid w:val="31D12821"/>
    <w:rsid w:val="33916720"/>
    <w:rsid w:val="369D3704"/>
    <w:rsid w:val="36E112B5"/>
    <w:rsid w:val="36F7591F"/>
    <w:rsid w:val="38F15081"/>
    <w:rsid w:val="394408D9"/>
    <w:rsid w:val="3AEE26CE"/>
    <w:rsid w:val="3B442C26"/>
    <w:rsid w:val="3C5E0F09"/>
    <w:rsid w:val="3C8B73D3"/>
    <w:rsid w:val="3EEC1F5F"/>
    <w:rsid w:val="3F2C130C"/>
    <w:rsid w:val="41E32E83"/>
    <w:rsid w:val="452D7E06"/>
    <w:rsid w:val="45EE041C"/>
    <w:rsid w:val="471D2760"/>
    <w:rsid w:val="48D61FD1"/>
    <w:rsid w:val="49BF049A"/>
    <w:rsid w:val="4B0B1383"/>
    <w:rsid w:val="4BD60D5F"/>
    <w:rsid w:val="4C9A261C"/>
    <w:rsid w:val="4DEF5F7F"/>
    <w:rsid w:val="4E667DE9"/>
    <w:rsid w:val="51870470"/>
    <w:rsid w:val="5299489A"/>
    <w:rsid w:val="53F31281"/>
    <w:rsid w:val="55360BE9"/>
    <w:rsid w:val="55595375"/>
    <w:rsid w:val="5974287E"/>
    <w:rsid w:val="5B381CFC"/>
    <w:rsid w:val="5EDC2E5C"/>
    <w:rsid w:val="60165F6E"/>
    <w:rsid w:val="60614B23"/>
    <w:rsid w:val="68A53BFE"/>
    <w:rsid w:val="69034CE4"/>
    <w:rsid w:val="6A5D6C72"/>
    <w:rsid w:val="6DDA05F9"/>
    <w:rsid w:val="6E564035"/>
    <w:rsid w:val="6FB0127A"/>
    <w:rsid w:val="71430FF8"/>
    <w:rsid w:val="74584F5A"/>
    <w:rsid w:val="751255E2"/>
    <w:rsid w:val="795B73B4"/>
    <w:rsid w:val="7B991E36"/>
    <w:rsid w:val="7BC2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nhideWhenUsed="0" w:uiPriority="99" w:semiHidden="0" w:name="heading 3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iPriority="99" w:name="header" w:locked="1"/>
    <w:lsdException w:uiPriority="99" w:name="footer" w:locked="1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qFormat="1" w:unhideWhenUsed="0" w:uiPriority="99" w:semiHidden="0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 w:locked="1"/>
    <w:lsdException w:qFormat="1" w:unhideWhenUsed="0" w:uiPriority="99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qFormat="1" w:unhideWhenUsed="0" w:uiPriority="99" w:semiHidden="0" w:name="HTML Cite"/>
    <w:lsdException w:uiPriority="99" w:name="HTML Code" w:locked="1"/>
    <w:lsdException w:qFormat="1" w:unhideWhenUsed="0" w:uiPriority="99" w:semiHidden="0" w:name="HTML Definition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qFormat="1" w:unhideWhenUsed="0" w:uiPriority="99" w:semiHidden="0" w:name="HTML Variable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link w:val="14"/>
    <w:qFormat/>
    <w:uiPriority w:val="99"/>
    <w:pPr>
      <w:jc w:val="left"/>
      <w:outlineLvl w:val="2"/>
    </w:pPr>
    <w:rPr>
      <w:rFonts w:ascii="宋体" w:hAnsi="宋体" w:cs="宋体"/>
      <w:b/>
      <w:bCs/>
      <w:kern w:val="0"/>
      <w:sz w:val="24"/>
      <w:szCs w:val="24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6"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qFormat/>
    <w:locked/>
    <w:uiPriority w:val="99"/>
    <w:rPr>
      <w:sz w:val="18"/>
      <w:szCs w:val="18"/>
    </w:rPr>
  </w:style>
  <w:style w:type="paragraph" w:styleId="5">
    <w:name w:val="Normal (Web)"/>
    <w:basedOn w:val="1"/>
    <w:qFormat/>
    <w:uiPriority w:val="99"/>
    <w:pPr>
      <w:jc w:val="left"/>
    </w:pPr>
    <w:rPr>
      <w:kern w:val="0"/>
      <w:sz w:val="24"/>
      <w:szCs w:val="24"/>
    </w:rPr>
  </w:style>
  <w:style w:type="character" w:styleId="8">
    <w:name w:val="FollowedHyperlink"/>
    <w:basedOn w:val="7"/>
    <w:qFormat/>
    <w:uiPriority w:val="99"/>
    <w:rPr>
      <w:color w:val="auto"/>
      <w:u w:val="none"/>
    </w:rPr>
  </w:style>
  <w:style w:type="character" w:styleId="9">
    <w:name w:val="Emphasis"/>
    <w:basedOn w:val="7"/>
    <w:qFormat/>
    <w:uiPriority w:val="99"/>
  </w:style>
  <w:style w:type="character" w:styleId="10">
    <w:name w:val="HTML Definition"/>
    <w:basedOn w:val="7"/>
    <w:qFormat/>
    <w:uiPriority w:val="99"/>
  </w:style>
  <w:style w:type="character" w:styleId="11">
    <w:name w:val="HTML Variable"/>
    <w:basedOn w:val="7"/>
    <w:qFormat/>
    <w:uiPriority w:val="99"/>
  </w:style>
  <w:style w:type="character" w:styleId="12">
    <w:name w:val="Hyperlink"/>
    <w:basedOn w:val="7"/>
    <w:qFormat/>
    <w:uiPriority w:val="99"/>
    <w:rPr>
      <w:color w:val="auto"/>
      <w:u w:val="none"/>
    </w:rPr>
  </w:style>
  <w:style w:type="character" w:styleId="13">
    <w:name w:val="HTML Cite"/>
    <w:basedOn w:val="7"/>
    <w:qFormat/>
    <w:uiPriority w:val="99"/>
  </w:style>
  <w:style w:type="character" w:customStyle="1" w:styleId="14">
    <w:name w:val="Heading 3 Char"/>
    <w:basedOn w:val="7"/>
    <w:link w:val="2"/>
    <w:semiHidden/>
    <w:qFormat/>
    <w:locked/>
    <w:uiPriority w:val="99"/>
    <w:rPr>
      <w:rFonts w:ascii="Calibri" w:hAnsi="Calibri" w:cs="Calibri"/>
      <w:b/>
      <w:bCs/>
      <w:sz w:val="32"/>
      <w:szCs w:val="32"/>
    </w:rPr>
  </w:style>
  <w:style w:type="character" w:customStyle="1" w:styleId="15">
    <w:name w:val="tag"/>
    <w:basedOn w:val="7"/>
    <w:qFormat/>
    <w:uiPriority w:val="99"/>
  </w:style>
  <w:style w:type="character" w:customStyle="1" w:styleId="16">
    <w:name w:val="Date Char"/>
    <w:basedOn w:val="7"/>
    <w:link w:val="3"/>
    <w:semiHidden/>
    <w:qFormat/>
    <w:locked/>
    <w:uiPriority w:val="99"/>
    <w:rPr>
      <w:rFonts w:ascii="Calibri" w:hAnsi="Calibri" w:cs="Calibri"/>
      <w:sz w:val="21"/>
      <w:szCs w:val="21"/>
    </w:rPr>
  </w:style>
  <w:style w:type="character" w:customStyle="1" w:styleId="17">
    <w:name w:val="Balloon Text Char"/>
    <w:basedOn w:val="7"/>
    <w:link w:val="4"/>
    <w:semiHidden/>
    <w:qFormat/>
    <w:locked/>
    <w:uiPriority w:val="99"/>
    <w:rPr>
      <w:rFonts w:ascii="Calibri" w:hAnsi="Calibri" w:cs="Calibri"/>
      <w:sz w:val="2"/>
      <w:szCs w:val="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Microsoft</Company>
  <Pages>1</Pages>
  <Words>135</Words>
  <Characters>149</Characters>
  <Lines>0</Lines>
  <Paragraphs>0</Paragraphs>
  <TotalTime>1</TotalTime>
  <ScaleCrop>false</ScaleCrop>
  <LinksUpToDate>false</LinksUpToDate>
  <CharactersWithSpaces>151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2017-03-03T03:17:00Z</dcterms:created>
  <dc:creator>lenovo</dc:creator>
  <cp:lastModifiedBy>Isla</cp:lastModifiedBy>
  <cp:lastPrinted>2026-09-03T04:38:02Z</cp:lastPrinted>
  <dcterms:modified xsi:type="dcterms:W3CDTF">2026-09-03T04:38:04Z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AF2E95C1FEF244EBA7837FA5BE921763_12</vt:lpwstr>
  </property>
  <property fmtid="{D5CDD505-2E9C-101B-9397-08002B2CF9AE}" pid="4" name="KSOTemplateDocerSaveRecord">
    <vt:lpwstr>eyJoZGlkIjoiMTczYjZkYzRkMmM2YjU3NTIwM2ZlZGZiMTNkYjRhOWQiLCJ1c2VySWQiOiI3MzMxMzE5MDUifQ==</vt:lpwstr>
  </property>
</Properties>
</file>