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7B6E8">
      <w:pP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12F9DB25">
      <w:pPr>
        <w:snapToGrid w:val="0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  <w:t>化学仿制药参比制剂目录（第一百零九批）</w:t>
      </w:r>
    </w:p>
    <w:p w14:paraId="46F42C11">
      <w:pPr>
        <w:snapToGrid w:val="0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</w:pPr>
    </w:p>
    <w:tbl>
      <w:tblPr>
        <w:tblStyle w:val="2"/>
        <w:tblW w:w="14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381"/>
        <w:gridCol w:w="2835"/>
        <w:gridCol w:w="2126"/>
        <w:gridCol w:w="2552"/>
        <w:gridCol w:w="1948"/>
        <w:gridCol w:w="2044"/>
        <w:gridCol w:w="2"/>
      </w:tblGrid>
      <w:tr w14:paraId="7536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tblHeader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81BC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833E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药品通用名称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473A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英文名称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FC0C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C3E30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持证商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7A3B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备注</w:t>
            </w:r>
            <w:r>
              <w:rPr>
                <w:rFonts w:hint="eastAsia" w:ascii="黑体" w:hAnsi="黑体" w:eastAsia="黑体" w:cs="黑体"/>
                <w:b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C40F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备注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bidi="ar"/>
              </w:rPr>
              <w:t>2</w:t>
            </w:r>
          </w:p>
        </w:tc>
      </w:tr>
      <w:tr w14:paraId="47BDA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4EA4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109-1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B09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普乐司兰钠注射液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4893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Plozasiran Sodium Injection/Redemplo（瑞达普）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966A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0.5 ml:25 mg（按C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493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654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164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311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7E69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Arrowhead Pharmaceuticals,Inc.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F376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A44A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60BD4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49D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583F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注射用维替泊芬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DDD2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Verteporfin for injection/Visudyne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6F3F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15mg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C26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CHEPLAPHARM Arzneimittel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6B1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0DDC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4878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80A0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DDC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环吡酮涂膜剂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3A48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Ciclopirox Pigment/ONY-TEC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07D1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05B0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Almirall S.A.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DD4D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350E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0271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C723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D2A2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褪黑素片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A026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Melatonin Tablets/Melatobel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E848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3974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ノ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ベルファ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2AB7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8E8F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370E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60E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33E1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褪黑素片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AA36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Melatonin Tablets/Melatobel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E5EB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24B0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ノ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ベルファ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59C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0558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63C84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C4B9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E11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尤帕卡塞钠注射液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86F1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Upacicalcet Sodium Hydrate Injection/UPASITA/ウパシタ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EB6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300μg/ml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9AD9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5A33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1B5C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3E6D4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1554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B58B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尤帕卡塞钠注射液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2A0B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Upacicalcet Sodium Hydrate Injection/UPASITA/ウパシタ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D68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150μg/ml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DB8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2A7E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329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2829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025B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109-8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70E3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尤帕卡塞钠注射液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2FEC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Upacicalcet Sodium Hydrate Injection/UPASITA/ウパシタ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97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100μg/ml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B23C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BADD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AFBB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7370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EE48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C8F0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尤帕卡塞钠注射液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2E32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Upacicalcet Sodium Hydrate Injection/UPASITA/ウパシタ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C654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50μg/ml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60A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FB1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5DE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5C93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B184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4120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尤帕卡塞钠注射液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E82E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Upacicalcet Sodium Hydrate Injection/UPASITA/ウパシタ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8AD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25μg/ml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03ED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03D1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DBC3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7892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3BED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7008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碘普罗胺注射液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0305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Iopromide Injection/Ultravist（优维显）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45E2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500ml:311.7g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748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Bayer Vital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565B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D430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3189C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E904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73B0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碘普罗胺注射液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225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Iopromide Injection/Ultravist（优维显）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B8C9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500ml:384.43g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40D4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Bayer Vital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1ABD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F0E8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原研进口</w:t>
            </w:r>
          </w:p>
        </w:tc>
      </w:tr>
      <w:tr w14:paraId="5282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A805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F280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罗氟司特乳膏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9BE4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Roflumilast cream/ZORYVE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B14A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0.05%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7E6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ARCUTIS BIOTHERAPEUTICS INC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BE40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57E8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F7C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DD84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9E7B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司帕生坦片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EC43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Sparsentan Tablets /FILSPARI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2059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C98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Travere Therapeutics, Inc.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9BF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5C26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108B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954D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7B36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司帕生坦片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B62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Sparsentan Tablets /FILSPARI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1393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400mg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A18D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Travere Therapeutics, Inc.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F0D3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5E5D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C415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12C9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FA72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盐酸可乐定缓释片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566E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Clonidine hydrochloride extended-release tablets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AE0A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0.1mg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92E4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AJANTA PHARMA LTD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0495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244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772C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50B3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ED29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拉米夫定片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9428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Epivir/エピビル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E4B4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0.3g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8C7C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ヴィ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ブヘルスケア株式会社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00C6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8661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6BD9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BA34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109-18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9CCA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多替拉韦钠片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5881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Dolutegravir Sodium TabletsTIVICAY/テビケイ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F4C2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26B7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ヴィ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ブヘルスケア株式会社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618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795E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2BA2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CAF3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109-19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12A7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酒石酸伐尼克兰片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74A8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Varenicline Tartrate Tablets/Champix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DA15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867B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ファイザ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B130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1877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204A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AC63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89FA1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酒石酸伐尼克兰片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FA490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Varenicline Tartrate Tablets/Champix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DE6BE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0.5mg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9CA03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ファイザ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DA017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CA785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64D65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9000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C7187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普罗布考片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DB451D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Probucol Tablets/SINLESTAL Tablets 250mg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8F702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250 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1DEC8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アルフレッサ ファ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08CF7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D1B02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日本上市</w:t>
            </w:r>
          </w:p>
        </w:tc>
      </w:tr>
      <w:tr w14:paraId="30D6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C083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662C1E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盐酸地尔硫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控释胶囊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E63F3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Diltiazem Hydrochloride Extended-release Capsules/TIAZAC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54493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120mg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84134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Bausch Health US,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66293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13776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05F50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02A4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FBED1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盐酸地尔硫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控释胶囊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E4061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Diltiazem Hydrochloride Extended-release Capsules/TIAZAC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1F01D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180mg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92AF6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Bausch Health US,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05525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CF9F9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1F6B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EC1C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EDC30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盐酸地尔硫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控释胶囊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4DC39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Diltiazem Hydrochloride Extended-release Capsules/TIAZAC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0F66F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240mg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3D517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Bausch Health US,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7C8BC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B2783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5F05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C492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E0F199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盐酸地尔硫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控释胶囊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56B84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Diltiazem Hydrochloride Extended-release Capsules/TIAZAC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0DE80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6C9B1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Bausch Health US,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513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5A865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50D1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E2AC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91CBB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盐酸地尔硫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控释胶囊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857C02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Diltiazem Hydrochloride Extended-release Capsules/TIAZAC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CA334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360mg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D388F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  <w:t>Bausch Health US,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A25B1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01762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</w:tr>
      <w:tr w14:paraId="4A0D0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40E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7E7C4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恩曲他滨丙酚替诺福韦片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21A0E7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Emtricitabine and Tenofovir Alafenamide Fumarate Tablets/Descovy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4A3CA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每片含200mg恩曲他滨，25mg丙酚替诺福韦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ABBB1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Gilead Sciences Ireland UC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DFCA5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C56AE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78906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EF12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109-28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5D38F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雌三醇乳膏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BF010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Estriol Cream/Ovestin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99638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15mg/15g/支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14E25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Aspen Pharma Trading Ltd.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A4CB5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58928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2064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CB5F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109-29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F73C4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注射用多种维生素（12）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60D384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Multivitamin for Injection（12）/Cernevit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E6A77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5ml/支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570F6E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Baxter S.A./ BAXTER S.A.S/ Baxter Deutschland GmbH/ Baxter Healthcare Ltd.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69AFC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101DF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490EC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3EFB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109-30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B0D69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头孢呋辛酯片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8D16A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Cefuroxime Axetil Tablets/Zinnat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6EF9E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0.25g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B95EA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Sandoz S.p.A.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42CB6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A2DF2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</w:tr>
      <w:tr w14:paraId="1645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30B3A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21-215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6C7C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头孢呋辛酯片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6A27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Cefuroxime Axetil Tablets/Zinnat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F2E8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0.5g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11F5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Glaxo SmithKline/ Glaxo Wellcome UK Limited/Sandoz Pharmaceuticals d.d. /Sandoz S.p.A.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F791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E8C5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增加变更后上市许可持有人Sandoz S.p.A.</w:t>
            </w:r>
          </w:p>
        </w:tc>
      </w:tr>
      <w:tr w14:paraId="2466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A9C59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10-206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401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异维A酸软胶囊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4F47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Isotretinoin Soft Capsules/Roaccutane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849F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B1C2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Roche Products Limited/Neon Healthcare Limited / Cheplapharm Registration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F358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欧盟上市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796F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增加变更后上市许可持有人Neon Healthcare Limited / Cheplapharm Registration GmbH，不限定上市国和产地</w:t>
            </w:r>
          </w:p>
        </w:tc>
      </w:tr>
      <w:tr w14:paraId="27B90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8BAEE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23-117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5CC3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盐酸阿比多尔片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CBD5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Arbidol Hydrochloride Tablets /Арбидол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2EF3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13FF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Фармстандарт-Лексредства/Акционерное общество "Отисифарм" (АО "Отисифарм")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B023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561D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增加变更后上市许可持有Акционерное общество "Отисифарм" (АО "Отисифарм")</w:t>
            </w:r>
          </w:p>
        </w:tc>
      </w:tr>
      <w:tr w14:paraId="6887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D6E57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27-519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F662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盐酸替扎尼定胶囊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9A31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Tizanidine HydrochlorideCapsules/Zanaflex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1CFC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DBC5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Covis Pharma BV/ACORDA THERAPEUTICS INC/LEGACY PHARMA USA INC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AC11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7FE0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增加变更后上市许可持有人ACORDA THERAPEUTICS INC/LEGACY PHARMA USA INC</w:t>
            </w:r>
          </w:p>
        </w:tc>
      </w:tr>
      <w:tr w14:paraId="735F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58EF9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27-520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669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盐酸替扎尼定胶囊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D5C8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Tizanidine HydrochlorideCapsules/Zanaflex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CBFA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CCA7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Covis Pharma BV/ACORDA THERAPEUTICS INC/LEGACY PHARMA USA INC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DFEB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9778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增加变更后上市许可持有人ACORDA THERAPEUTICS INC/LEGACY PHARMA USA INC</w:t>
            </w:r>
          </w:p>
        </w:tc>
      </w:tr>
      <w:tr w14:paraId="219C7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0B56B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27-521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FED9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盐酸替扎尼定胶囊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37C9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Tizanidine HydrochlorideCapsules/Zanaflex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FFCC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E96B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Covis Pharma BV/ACORDA THERAPEUTICS INC/LEGACY PHARMA USA INC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A770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044C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增加变更后上市许可持有人ACORDA THERAPEUTICS INC/LEGACY PHARMA USA INC</w:t>
            </w:r>
          </w:p>
        </w:tc>
      </w:tr>
      <w:tr w14:paraId="5CDA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B6589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30-74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2A95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米诺地尔泡沫剂（男用）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D427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Minoxidil Foam/Men's Rogaine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51F7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5%w/w（60g）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3C7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Johnson And Johnson Group Consumer Companies/KENVUE BRANDS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6F78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066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增加变更后上市许可持有人KENVUE BRANDS LLC</w:t>
            </w:r>
          </w:p>
        </w:tc>
      </w:tr>
      <w:tr w14:paraId="393C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9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CE36C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30-75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5E3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米诺地尔泡沫剂（女用）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625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Minoxidil Foam/Women's Rogaine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CB5B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5%w/w（60g）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A7E4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Johnson And Johnson Group Consumer Companies/KENVUE BRANDS LLC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A75C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E74D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增加变更后上市许可持有人KENVUEBRANDS LLC</w:t>
            </w:r>
          </w:p>
        </w:tc>
      </w:tr>
      <w:tr w14:paraId="7D19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3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64025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50-25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872F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乌拉地尔缓释胶囊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B917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Urapidil Sustained-releaseCapsules/Ebrantil、MEDIATENSYL、EUPRESSYL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22ED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BEFB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Takeda GmbH/Cheplapharm Arzneimittel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3C9B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14D4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增加变更后的上市许可持有人Cheplapharm Arzneimittel GmbH，不限定上市国，增加商品名Ebrantil/EDIATENSYL/EUPRESSYL</w:t>
            </w:r>
          </w:p>
        </w:tc>
      </w:tr>
      <w:tr w14:paraId="68642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5C323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50-26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5883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乌拉地尔缓释胶囊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B4B2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Urapidil Sustained-releaseCapsules/Ebrantil、MEDIATENSYL、EUPRESSYL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B901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BA68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Takeda GmbH/Cheplapharm Arzneimittel GmbH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370C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34D5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增加变更后的上市许可持有人Cheplapharm Arzneimittel GmbH，不限定上市国，增加商品名Ebrantil/EDIATENSYL/EUPRESSYL</w:t>
            </w:r>
          </w:p>
        </w:tc>
      </w:tr>
      <w:tr w14:paraId="23E4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E4D52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55-34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2940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碳酸钙片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CE36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Calcium Carbonate Tablets/Caltan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7F3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AC44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マイラン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株式会社/ヴィアトリス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株式会社/ヴィアトリス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合同会社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2C19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EB39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增加变更后上市许可持有人ヴィアトリス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製薬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合同会社</w:t>
            </w:r>
          </w:p>
        </w:tc>
      </w:tr>
      <w:tr w14:paraId="0695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41694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58-21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7008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依诺肝素钠注射液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50BA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Enoxaparin Sodium Injection/Clexane/LOVENOX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0239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0.2mL:2000AxaIU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1289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Sanofi-Aventis France/SANOFI WINTHROP INDUSTRIE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A2D5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49F8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增加变更后上市许可持有人SANOFI WINTHROP INDUSTRIE，增加商品名LOVENOX</w:t>
            </w:r>
          </w:p>
        </w:tc>
      </w:tr>
      <w:tr w14:paraId="2C32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673FD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58-22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65B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依诺肝素钠注射液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7421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Enoxaparin Sodium Injection/Clexane/LOVENOX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171D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0.4mL:4000 AxaIU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39D0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Sanofi-Aventis France/SANOFI WINTHROP INDUSTRIE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FA45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0223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增加变更后上市许可持有人SANOFI WINTHROP INDUSTRIE，增加商品名LOVENOX</w:t>
            </w:r>
          </w:p>
        </w:tc>
      </w:tr>
      <w:tr w14:paraId="6AEC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7B36C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58-24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78F4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依诺肝素钠注射液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C813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Enoxaparin Sodium Injection/Clexane/LOVENOX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5352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0.8mL:8000 AxaIU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27D3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Sanofi-Aventis France/SANOFI WINTHROP INDUSTRIE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4E40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A2FB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增加变更后上市许可持有人SANOFI WINTHROP INDUSTRIE，增加商品名LOVENOX</w:t>
            </w:r>
          </w:p>
        </w:tc>
      </w:tr>
      <w:tr w14:paraId="0CC5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63559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58-25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4B0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依诺肝素钠注射液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29AD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Enoxaparin Sodium Injection/Clexane/LOVENOX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52D7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1mL:10000 AxaIU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882E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Sanofi-Aventis France/SANOFI WINTHROP INDUSTRIE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A3CF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AB57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增加变更后上市许可持有人SANOFI WINTHROP INDUSTRIE，增加商品名LOVENOX</w:t>
            </w:r>
          </w:p>
        </w:tc>
      </w:tr>
      <w:tr w14:paraId="73561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E7DDFB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61-53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0C7D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中性腹膜透析液（乳酸盐-G1.5%）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19BB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Neutral Peritoneal Dialysis Solution（Lactate-G1.5%）/ダイアニ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ル-N PD-2 1.5 腹膜透析液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469EA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1000ml、1500ml、2000ml、2500ml、5000ml/袋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83F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バクスタ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7D94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B085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2556E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98814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61-54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C24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中性腹膜透析液（乳酸盐-G2.5%）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EDFF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Neutral Peritoneal Dialysis Solution（Lactate-G2.5%）/ダイアニ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ル-N PD-2 2.5 腹膜透析液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5CC8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1000ml、1500ml、2000ml、2500ml、5000ml/袋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CF24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バクスタ</w:t>
            </w:r>
            <w:r>
              <w:rPr>
                <w:rFonts w:hint="default" w:ascii="Times New Roman" w:hAnsi="Times New Roman" w:eastAsia="微软雅黑" w:cs="Times New Roman"/>
                <w:color w:val="000000"/>
                <w:sz w:val="24"/>
                <w:szCs w:val="24"/>
              </w:rPr>
              <w:t>ー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9FE1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9DAA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2907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C2C13A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63-32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E87C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甲硝唑凝胶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336E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Metronidazole gel/Rozex/Metrogel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9C12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0.75%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19F1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GALDERMA INTERNATIONAL/Galderma Laboratorium GmbH/Galderma(UK.) Limited/Laboratorios GALDERMA, S.A.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C1E2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08F3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增加上市许可持有人Laboratorios GALDERMA, S.A.</w:t>
            </w:r>
          </w:p>
        </w:tc>
      </w:tr>
      <w:tr w14:paraId="701B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4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B553A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76-6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F4B7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地塞米松植入剂/地塞米松眼用混悬注射液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3494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Dexamethasone Intraocular Suspension/ Dexycu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A36C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9%(0.5ml:51.7mg)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D31E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EyePoint Pharmaceuticals, Inc.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4B18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430A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中文通用名称由地塞米松植入剂更新为地塞米松眼用混悬注射液</w:t>
            </w:r>
          </w:p>
        </w:tc>
      </w:tr>
      <w:tr w14:paraId="25FF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6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D7AAA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22-352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A26F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碳酸司维拉姆片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F9E9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Sevelamer Carbonate Tablets/Renvela（诺维乐）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D452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800mg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61A3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Genzyme Europe B.V./Sanofi B.V./ Sanofi Winthrop industrie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1252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2754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增加原持有人名称Sanofi Winthrop industrie</w:t>
            </w:r>
          </w:p>
        </w:tc>
      </w:tr>
      <w:tr w14:paraId="5841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1F87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24-137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F8FE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盐酸左卡巴斯汀鼻喷雾剂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9B7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Levocabastine Hydrochloride Nasal Spray/Livostin（立复汀）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000C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10ml:5mg(按左卡巴斯汀计)，每揿含左卡巴斯汀50μg，每瓶100揿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EB32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Johnson &amp; Johnson Consumer N.V./Kenvue Belgium NV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E58F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12D6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增加原持有人名称Kenvue Belgium NV.规范规格表述</w:t>
            </w:r>
          </w:p>
        </w:tc>
      </w:tr>
      <w:tr w14:paraId="749C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9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5D7F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46-1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A6D618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美阿沙坦钾片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287056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Azilsartan Medoxomil Potassium Tablets/易达比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511C7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计40mg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C7E40A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Takeda Pharma A/S / Hasten Biopharmaceutic (Switzerland) AG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51DD6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797E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增加变更后上市许可持有人Hasten Biopharmaceutic (Switzerland) AG</w:t>
            </w:r>
          </w:p>
        </w:tc>
      </w:tr>
      <w:tr w14:paraId="17558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1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7560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46-2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7AEB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美阿沙坦钾片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8DA1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Azilsartan Medoxomil Potassium Tablets/易达比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615CA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按C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计80mg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55901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Takeda PharmTakeda Pharma A/S / Hasten Biopharmaceutic (Switzerland) AGa A/S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F8846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AD1F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增加变更后上市许可持有人Hasten Biopharmaceutic (Switzerland) AG</w:t>
            </w:r>
          </w:p>
        </w:tc>
      </w:tr>
      <w:tr w14:paraId="7E52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86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5BF8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138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BB2EE">
            <w:pPr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1.目录中所列尚未在国内上市品种的通用名、剂型等，以药典委核准的为准。</w:t>
            </w:r>
          </w:p>
          <w:p w14:paraId="78E8AE33">
            <w:pPr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2.参比制剂目录公示后，未正式发布的品种将进行专题研究，根据研究结果另行发布。</w:t>
            </w:r>
          </w:p>
          <w:p w14:paraId="65B879F6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3.欧盟上市的参比制剂包括其在英国上市的同一药品。</w:t>
            </w:r>
          </w:p>
          <w:p w14:paraId="6C7C323E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4.选择未进口参比制剂开展仿制药研究除满足其质量要求外，还需满足现行版《中国药典》和相关指导原则要求。</w:t>
            </w:r>
          </w:p>
          <w:p w14:paraId="5C36A86A">
            <w:pPr>
              <w:widowControl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5.放射性药物不同于普通化学药物，具有一定的特殊性如放射性、时效性、按放射性活度给药等特点，参比制剂主要用于明确其研发目标和基本要求，可根据其药物特性同时结合参比制剂的可获得性进行研究。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  <w:p w14:paraId="0D13CC0D">
            <w:pPr>
              <w:widowControl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6.备注内容适用于所有已发布参比制剂。</w:t>
            </w:r>
          </w:p>
        </w:tc>
      </w:tr>
    </w:tbl>
    <w:p w14:paraId="6D9A5CA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82B93"/>
    <w:rsid w:val="4D78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2026-09-20T09:20:00Z</dcterms:created>
  <dc:creator>YU</dc:creator>
  <cp:lastModifiedBy>YU</cp:lastModifiedBy>
  <dcterms:modified xsi:type="dcterms:W3CDTF">2026-09-20T09:21:33Z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3CB29DE5E8A44474841C40F2E4DF402E_11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