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2F361">
      <w:pPr>
        <w:spacing w:line="56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 xml:space="preserve">附件 </w:t>
      </w:r>
      <w:bookmarkStart w:id="0" w:name="FUJIAN4CONTENT"/>
      <w:bookmarkEnd w:id="0"/>
    </w:p>
    <w:p w14:paraId="3C838864">
      <w:pPr>
        <w:jc w:val="center"/>
        <w:rPr>
          <w:rFonts w:hint="eastAsia"/>
        </w:rPr>
      </w:pPr>
      <w:r>
        <w:rPr>
          <w:color w:val="000000"/>
          <w:sz w:val="43"/>
          <w:szCs w:val="43"/>
        </w:rPr>
        <w:t>《药品生产许可证》核发名单</w:t>
      </w:r>
      <w:r>
        <w:rPr>
          <w:rFonts w:hint="eastAsia"/>
          <w:color w:val="000000"/>
          <w:sz w:val="43"/>
          <w:szCs w:val="43"/>
        </w:rPr>
        <w:t>（共计</w:t>
      </w:r>
      <w:r>
        <w:rPr>
          <w:rFonts w:hint="eastAsia"/>
          <w:color w:val="000000"/>
          <w:sz w:val="43"/>
          <w:szCs w:val="43"/>
          <w:lang w:val="en-US" w:eastAsia="zh-CN"/>
        </w:rPr>
        <w:t>1</w:t>
      </w:r>
      <w:r>
        <w:rPr>
          <w:rFonts w:hint="eastAsia"/>
          <w:color w:val="000000"/>
          <w:sz w:val="43"/>
          <w:szCs w:val="43"/>
        </w:rPr>
        <w:t>家）</w:t>
      </w:r>
    </w:p>
    <w:p w14:paraId="2D84375F"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675"/>
        <w:gridCol w:w="1215"/>
        <w:gridCol w:w="975"/>
        <w:gridCol w:w="930"/>
        <w:gridCol w:w="855"/>
        <w:gridCol w:w="855"/>
        <w:gridCol w:w="870"/>
        <w:gridCol w:w="4105"/>
        <w:gridCol w:w="1475"/>
      </w:tblGrid>
      <w:tr w14:paraId="3E682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32CD7F6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</w:tc>
        <w:tc>
          <w:tcPr>
            <w:tcW w:w="675" w:type="dxa"/>
            <w:noWrap w:val="0"/>
            <w:vAlign w:val="top"/>
          </w:tcPr>
          <w:p w14:paraId="1C98931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分类码</w:t>
            </w:r>
          </w:p>
        </w:tc>
        <w:tc>
          <w:tcPr>
            <w:tcW w:w="1215" w:type="dxa"/>
            <w:noWrap w:val="0"/>
            <w:vAlign w:val="top"/>
          </w:tcPr>
          <w:p w14:paraId="5317EFF7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社会信用代码</w:t>
            </w:r>
          </w:p>
        </w:tc>
        <w:tc>
          <w:tcPr>
            <w:tcW w:w="975" w:type="dxa"/>
            <w:noWrap w:val="0"/>
            <w:vAlign w:val="top"/>
          </w:tcPr>
          <w:p w14:paraId="1588852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法定代表人</w:t>
            </w:r>
          </w:p>
        </w:tc>
        <w:tc>
          <w:tcPr>
            <w:tcW w:w="930" w:type="dxa"/>
            <w:noWrap w:val="0"/>
            <w:vAlign w:val="top"/>
          </w:tcPr>
          <w:p w14:paraId="75177B3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企业负责人</w:t>
            </w:r>
          </w:p>
        </w:tc>
        <w:tc>
          <w:tcPr>
            <w:tcW w:w="855" w:type="dxa"/>
            <w:noWrap w:val="0"/>
            <w:vAlign w:val="top"/>
          </w:tcPr>
          <w:p w14:paraId="2EBC58F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质量负责人</w:t>
            </w:r>
          </w:p>
        </w:tc>
        <w:tc>
          <w:tcPr>
            <w:tcW w:w="855" w:type="dxa"/>
            <w:noWrap w:val="0"/>
            <w:vAlign w:val="top"/>
          </w:tcPr>
          <w:p w14:paraId="608B8D8C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质量受权人</w:t>
            </w:r>
          </w:p>
        </w:tc>
        <w:tc>
          <w:tcPr>
            <w:tcW w:w="870" w:type="dxa"/>
            <w:noWrap w:val="0"/>
            <w:vAlign w:val="top"/>
          </w:tcPr>
          <w:p w14:paraId="7271EB0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生产负责人</w:t>
            </w:r>
          </w:p>
        </w:tc>
        <w:tc>
          <w:tcPr>
            <w:tcW w:w="4105" w:type="dxa"/>
            <w:noWrap w:val="0"/>
            <w:vAlign w:val="top"/>
          </w:tcPr>
          <w:p w14:paraId="7219889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生产地址和生产范围</w:t>
            </w:r>
          </w:p>
        </w:tc>
        <w:tc>
          <w:tcPr>
            <w:tcW w:w="1475" w:type="dxa"/>
            <w:noWrap w:val="0"/>
            <w:vAlign w:val="top"/>
          </w:tcPr>
          <w:p w14:paraId="66A466D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许可证编号</w:t>
            </w:r>
          </w:p>
        </w:tc>
      </w:tr>
      <w:tr w14:paraId="40BFB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6250016C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河北嘉葆制药有限公司</w:t>
            </w:r>
          </w:p>
        </w:tc>
        <w:tc>
          <w:tcPr>
            <w:tcW w:w="675" w:type="dxa"/>
            <w:noWrap w:val="0"/>
            <w:vAlign w:val="top"/>
          </w:tcPr>
          <w:p w14:paraId="054853CA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Bz</w:t>
            </w:r>
          </w:p>
        </w:tc>
        <w:tc>
          <w:tcPr>
            <w:tcW w:w="1215" w:type="dxa"/>
            <w:noWrap w:val="0"/>
            <w:vAlign w:val="top"/>
          </w:tcPr>
          <w:p w14:paraId="7F434398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91130683MAKA4KFA6R</w:t>
            </w:r>
          </w:p>
        </w:tc>
        <w:tc>
          <w:tcPr>
            <w:tcW w:w="975" w:type="dxa"/>
            <w:noWrap w:val="0"/>
            <w:vAlign w:val="top"/>
          </w:tcPr>
          <w:p w14:paraId="22FE4427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墨保刚</w:t>
            </w:r>
          </w:p>
        </w:tc>
        <w:tc>
          <w:tcPr>
            <w:tcW w:w="930" w:type="dxa"/>
            <w:noWrap w:val="0"/>
            <w:vAlign w:val="top"/>
          </w:tcPr>
          <w:p w14:paraId="0F9902F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墨冠希</w:t>
            </w:r>
          </w:p>
        </w:tc>
        <w:tc>
          <w:tcPr>
            <w:tcW w:w="855" w:type="dxa"/>
            <w:noWrap w:val="0"/>
            <w:vAlign w:val="top"/>
          </w:tcPr>
          <w:p w14:paraId="08B4CAD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田志永</w:t>
            </w:r>
          </w:p>
        </w:tc>
        <w:tc>
          <w:tcPr>
            <w:tcW w:w="855" w:type="dxa"/>
            <w:noWrap w:val="0"/>
            <w:vAlign w:val="top"/>
          </w:tcPr>
          <w:p w14:paraId="56449648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田志永</w:t>
            </w:r>
          </w:p>
        </w:tc>
        <w:tc>
          <w:tcPr>
            <w:tcW w:w="870" w:type="dxa"/>
            <w:noWrap w:val="0"/>
            <w:vAlign w:val="top"/>
          </w:tcPr>
          <w:p w14:paraId="1D60A0A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张川</w:t>
            </w:r>
          </w:p>
        </w:tc>
        <w:tc>
          <w:tcPr>
            <w:tcW w:w="4105" w:type="dxa"/>
            <w:noWrap w:val="0"/>
            <w:vAlign w:val="top"/>
          </w:tcPr>
          <w:p w14:paraId="3A6C3576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受托方是河北唐威药业有限公司，生产地址是沧州市开发区金光大街九号，受托产品为养血安神片（国药准字Z13022275）（仅限注册申报使用）***</w:t>
            </w:r>
          </w:p>
        </w:tc>
        <w:tc>
          <w:tcPr>
            <w:tcW w:w="1475" w:type="dxa"/>
            <w:noWrap w:val="0"/>
            <w:vAlign w:val="top"/>
          </w:tcPr>
          <w:p w14:paraId="7297907B">
            <w:pPr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冀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20260013</w:t>
            </w:r>
          </w:p>
        </w:tc>
      </w:tr>
    </w:tbl>
    <w:p w14:paraId="3024BA6E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B2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2026-07-30T02:18:09Z</dcterms:created>
  <dc:creator>Administrator</dc:creator>
  <cp:lastModifiedBy>张永强</cp:lastModifiedBy>
  <dcterms:modified xsi:type="dcterms:W3CDTF">2026-07-30T02:19:27Z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A6165768B07E4857944426160673CB6D_12</vt:lpwstr>
  </property>
</Properties>
</file>