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2EE54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5D196E11">
      <w:pPr>
        <w:spacing w:line="560" w:lineRule="exact"/>
        <w:jc w:val="center"/>
        <w:rPr>
          <w:rFonts w:eastAsia="仿宋_GB2312"/>
          <w:sz w:val="32"/>
          <w:szCs w:val="32"/>
        </w:rPr>
      </w:pPr>
    </w:p>
    <w:p w14:paraId="4A161B9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12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月批准注册医疗器械产品目录</w:t>
      </w:r>
      <w:bookmarkEnd w:id="0"/>
    </w:p>
    <w:p w14:paraId="5950CC24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2"/>
        <w:tblW w:w="106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2559"/>
        <w:gridCol w:w="3548"/>
        <w:gridCol w:w="1507"/>
        <w:gridCol w:w="1083"/>
        <w:gridCol w:w="1353"/>
      </w:tblGrid>
      <w:tr w14:paraId="5042C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D9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8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9B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注册人名称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3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注册证编号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9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产品类型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A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所在辖区</w:t>
            </w:r>
          </w:p>
        </w:tc>
      </w:tr>
      <w:tr w14:paraId="39BA6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106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86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14:paraId="1CE06F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TSPYL5、RASSF1A、DAB2IP、OTX1、PTPN18、HIST1H3G基因甲基化检测分析软件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杭州翱锐基因科技有限公司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国械注准20253212452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7979E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全身红外热疗系统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杭州高瓴医疗科技有限公司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国械注准20253092459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5C257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外周高压球囊扩张导管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浙江归创医疗科技有限公司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国械注准20253032473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417757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一次性使用微孔过滤泵用输液器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泰尔茂医疗产品（杭州）有限公司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国械注准20253142494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26CDC4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远端通路导管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宁波神睿医疗科技有限公司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国械注准20253032499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0EE049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医用胶原蛋白植入剂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浙江崇山生物制品有限公司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国械注准20253132516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0708F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杭州心畅医疗器械有限公司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国械注准20253132521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22D914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髋关节假体 纯钛涂层髋臼组件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国械注准20253132540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</w:t>
            </w:r>
          </w:p>
        </w:tc>
      </w:tr>
      <w:tr w14:paraId="31FA8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乙型肝炎病毒表面抗原检测试剂盒（免疫层析法）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杭州奥泰生物技术股份有限公司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国械注准20253402543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3CDA8A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杭州神络医疗科技有限公司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国械注准20253122560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1791D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实时荧光PCR分析仪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宁波海尔施基因科技股份有限公司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国械注准20253222573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594E6B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眼科手术设备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杭州犀燃医疗器械科技有限公司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国械注准20253162583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2A57F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肺结节CT图像辅助检测软件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浙江卡易智慧医疗科技有限公司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国械注准20253212585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</w:t>
            </w:r>
          </w:p>
        </w:tc>
      </w:tr>
      <w:tr w14:paraId="709BD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植入式抗胃食管反流器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宁波胜杰康生物科技有限公司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国械注准20253132592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48D90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胰岛素泵用储药器组件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微泰医疗器械（杭州）股份有限公司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国械注准20253142625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3C209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增材制造用光固化义齿基托树脂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浙江迅实科技有限公司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国械注准20253172630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</w:t>
            </w:r>
          </w:p>
        </w:tc>
      </w:tr>
      <w:tr w14:paraId="66C4FE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一次性使用防针刺注射笔用针头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贝普医疗科技股份有限公司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国械注准20253142641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</w:t>
            </w:r>
          </w:p>
        </w:tc>
      </w:tr>
      <w:tr w14:paraId="19704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腺病毒/鼻病毒核酸检测试剂盒（恒温扩增-实时荧光法）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杭州优思达生物技术股份有限公司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国械注准20253402664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759D8F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杭州神络医疗科技有限公司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国械注准20253122674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2A1708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一次性使用超声软组织手术刀头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杭州康基医疗器械有限公司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国械注准20253012680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3CDEB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乙型肝炎病毒e抗体测定试剂盒（化学发光微粒子免疫检测法）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美康生物科技股份有限公司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国械注准20253402682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718AE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双极高频超声双输出软组织手术设备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杭州康基医疗器械有限公司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国械注准20253012687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3160F7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六项呼吸道病原体核酸检测试剂盒（PCR 荧光探针法）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杭州圣庭医疗科技有限公司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国械注准20253402698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15AB60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宫颈细胞数字病理图像辅助诊断软件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杭州医策科技有限公司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国械注准20253212728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1D1428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胶囊式超声电子食道内窥镜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慧威医疗科技（台州）有限公司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国械注准20253062736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</w:t>
            </w:r>
          </w:p>
        </w:tc>
      </w:tr>
      <w:tr w14:paraId="7DA49D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电切镜及附件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杭州索德医疗设备有限公司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国械注准20253062739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2B86C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电热能软组织手术设备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杭州超博医疗科技有限公司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国械注准20253012741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6D8A9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超导型磁共振成像系统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康达洲际医疗器械有限公司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国械注准20253062754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78756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鑫高益医疗设备股份有限公司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国械注准20253062756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</w:tbl>
    <w:p w14:paraId="459913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13791"/>
    <w:rsid w:val="5581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2026-01-29T08:18:00Z</dcterms:created>
  <dc:creator>烨烨生辉</dc:creator>
  <cp:lastModifiedBy>烨烨生辉</cp:lastModifiedBy>
  <dcterms:modified xsi:type="dcterms:W3CDTF">2026-01-29T08:22:15Z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CF971C9FC7C9488788D0E9B869C24DB4_11</vt:lpwstr>
  </property>
  <property fmtid="{D5CDD505-2E9C-101B-9397-08002B2CF9AE}" pid="4" name="KSOTemplateDocerSaveRecord">
    <vt:lpwstr>eyJoZGlkIjoiNmRjZjBjMmJhZjNjZmRkNDBiMjZhZTU3Y2MxYTA2MzAiLCJ1c2VySWQiOiIzNDUzNzY3NzgifQ==</vt:lpwstr>
  </property>
</Properties>
</file>