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D40D0" w14:textId="77777777" w:rsidR="00036F57" w:rsidRDefault="00036F57" w:rsidP="00036F57">
      <w:pPr>
        <w:spacing w:line="600" w:lineRule="exact"/>
        <w:ind w:right="102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附件1：</w:t>
      </w:r>
    </w:p>
    <w:p w14:paraId="3B5C48B3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华文中宋" w:eastAsia="华文中宋" w:hAnsi="华文中宋" w:cs="华文中宋" w:hint="eastAsia"/>
          <w:sz w:val="32"/>
          <w:szCs w:val="32"/>
        </w:rPr>
      </w:pPr>
    </w:p>
    <w:p w14:paraId="4F7748EF" w14:textId="4492C0C8" w:rsidR="00036F57" w:rsidRDefault="00036F57" w:rsidP="00036F57">
      <w:pPr>
        <w:spacing w:line="600" w:lineRule="exact"/>
        <w:jc w:val="center"/>
        <w:rPr>
          <w:rFonts w:ascii="华文中宋" w:eastAsia="华文中宋" w:hAnsi="华文中宋" w:cs="华文中宋" w:hint="eastAsia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国家组织医用耗材集中带量采购（第</w:t>
      </w:r>
      <w:r>
        <w:rPr>
          <w:rFonts w:ascii="Times New Roman" w:eastAsia="方正小标宋简体" w:hAnsi="Times New Roman" w:cs="Times New Roman"/>
          <w:sz w:val="44"/>
          <w:szCs w:val="44"/>
        </w:rPr>
        <w:t>7</w:t>
      </w:r>
      <w:r>
        <w:rPr>
          <w:rFonts w:ascii="Times New Roman" w:eastAsia="方正小标宋简体" w:hAnsi="Times New Roman" w:cs="Times New Roman"/>
          <w:sz w:val="44"/>
          <w:szCs w:val="44"/>
        </w:rPr>
        <w:t>批）中选产品协议采购量确认相关规则</w:t>
      </w:r>
    </w:p>
    <w:p w14:paraId="2E35D789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</w:p>
    <w:p w14:paraId="629A6D06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根据《国家组织医用耗材集中带量采购（第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7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批）采购文件（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GH-HD2026-2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）》文件要求，按照以下规则医疗机构开展中选产品协议采购量分配工作。</w:t>
      </w:r>
    </w:p>
    <w:p w14:paraId="5955593E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一、直接梯度分配协议采购量</w:t>
      </w:r>
    </w:p>
    <w:p w14:paraId="3A4D861A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联采办已根据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竞价单元内按中选规则及中选企业的顺位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梯度分配协议采购量，如出现非整数则向上取整至个位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，计算得到中选企业该品种各中选产品“分配协议采购量”。</w:t>
      </w:r>
    </w:p>
    <w:p w14:paraId="4B1E6079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t>1.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非竞争不充分竞价单元，梯度分配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的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协议采购量详见表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14:paraId="6767D14E" w14:textId="77777777" w:rsidR="00036F57" w:rsidRDefault="00036F57" w:rsidP="00036F57">
      <w:pPr>
        <w:numPr>
          <w:ilvl w:val="255"/>
          <w:numId w:val="0"/>
        </w:numPr>
        <w:spacing w:line="600" w:lineRule="exact"/>
        <w:jc w:val="center"/>
        <w:rPr>
          <w:rFonts w:ascii="Times New Roman Regular" w:eastAsia="黑体" w:hAnsi="Times New Roman Regular" w:cs="Times New Roman Regular"/>
          <w:sz w:val="28"/>
          <w:szCs w:val="28"/>
        </w:rPr>
      </w:pPr>
      <w:r>
        <w:rPr>
          <w:rFonts w:ascii="Times New Roman Regular" w:eastAsia="黑体" w:hAnsi="Times New Roman Regular" w:cs="Times New Roman Regular"/>
          <w:sz w:val="28"/>
          <w:szCs w:val="28"/>
        </w:rPr>
        <w:t>表</w:t>
      </w:r>
      <w:r>
        <w:rPr>
          <w:rFonts w:ascii="Times New Roman Regular" w:eastAsia="黑体" w:hAnsi="Times New Roman Regular" w:cs="Times New Roman Regular"/>
          <w:sz w:val="28"/>
          <w:szCs w:val="28"/>
        </w:rPr>
        <w:t xml:space="preserve">1 </w:t>
      </w:r>
      <w:r>
        <w:rPr>
          <w:rFonts w:ascii="Times New Roman Regular" w:eastAsia="黑体" w:hAnsi="Times New Roman Regular" w:cs="Times New Roman Regular"/>
          <w:sz w:val="28"/>
          <w:szCs w:val="28"/>
        </w:rPr>
        <w:t>中选产品协议采购量确定表</w:t>
      </w:r>
    </w:p>
    <w:tbl>
      <w:tblPr>
        <w:tblStyle w:val="af2"/>
        <w:tblW w:w="5087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77"/>
        <w:gridCol w:w="1352"/>
        <w:gridCol w:w="2257"/>
        <w:gridCol w:w="2244"/>
      </w:tblGrid>
      <w:tr w:rsidR="00036F57" w14:paraId="5F2C5E9E" w14:textId="77777777" w:rsidTr="00612D1F">
        <w:trPr>
          <w:trHeight w:val="1134"/>
          <w:tblHeader/>
          <w:jc w:val="center"/>
        </w:trPr>
        <w:tc>
          <w:tcPr>
            <w:tcW w:w="2788" w:type="dxa"/>
            <w:vAlign w:val="center"/>
          </w:tcPr>
          <w:p w14:paraId="14D584E4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中选规则</w:t>
            </w:r>
          </w:p>
        </w:tc>
        <w:tc>
          <w:tcPr>
            <w:tcW w:w="1468" w:type="dxa"/>
            <w:vAlign w:val="center"/>
          </w:tcPr>
          <w:p w14:paraId="5E57D35A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中选排名</w:t>
            </w:r>
          </w:p>
        </w:tc>
        <w:tc>
          <w:tcPr>
            <w:tcW w:w="2452" w:type="dxa"/>
            <w:vAlign w:val="center"/>
          </w:tcPr>
          <w:p w14:paraId="6A540A32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分配协议采购量</w:t>
            </w:r>
          </w:p>
          <w:p w14:paraId="35180C96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占医疗机构</w:t>
            </w:r>
          </w:p>
          <w:p w14:paraId="76A7A9F6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需求量比例</w:t>
            </w:r>
          </w:p>
        </w:tc>
        <w:tc>
          <w:tcPr>
            <w:tcW w:w="2453" w:type="dxa"/>
            <w:vAlign w:val="center"/>
          </w:tcPr>
          <w:p w14:paraId="1930298C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中选产品待分配量</w:t>
            </w:r>
          </w:p>
          <w:p w14:paraId="67B697FB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占医疗机构</w:t>
            </w:r>
          </w:p>
          <w:p w14:paraId="62F153E5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需求量比例</w:t>
            </w:r>
          </w:p>
        </w:tc>
      </w:tr>
      <w:tr w:rsidR="00036F57" w14:paraId="522DC5B2" w14:textId="77777777" w:rsidTr="00612D1F">
        <w:trPr>
          <w:trHeight w:hRule="exact" w:val="680"/>
          <w:jc w:val="center"/>
        </w:trPr>
        <w:tc>
          <w:tcPr>
            <w:tcW w:w="2788" w:type="dxa"/>
            <w:vMerge w:val="restart"/>
            <w:vAlign w:val="center"/>
          </w:tcPr>
          <w:p w14:paraId="4436B8D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按规则一中选</w:t>
            </w:r>
          </w:p>
        </w:tc>
        <w:tc>
          <w:tcPr>
            <w:tcW w:w="1468" w:type="dxa"/>
            <w:vAlign w:val="center"/>
          </w:tcPr>
          <w:p w14:paraId="025E5AC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1</w:t>
            </w:r>
          </w:p>
        </w:tc>
        <w:tc>
          <w:tcPr>
            <w:tcW w:w="2452" w:type="dxa"/>
            <w:vAlign w:val="center"/>
          </w:tcPr>
          <w:p w14:paraId="78CDB7D1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100%</w:t>
            </w:r>
          </w:p>
        </w:tc>
        <w:tc>
          <w:tcPr>
            <w:tcW w:w="2453" w:type="dxa"/>
            <w:vAlign w:val="center"/>
          </w:tcPr>
          <w:p w14:paraId="0711D53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</w:tr>
      <w:tr w:rsidR="00036F57" w14:paraId="70C32D6D" w14:textId="77777777" w:rsidTr="00612D1F">
        <w:trPr>
          <w:trHeight w:hRule="exact" w:val="680"/>
          <w:jc w:val="center"/>
        </w:trPr>
        <w:tc>
          <w:tcPr>
            <w:tcW w:w="2788" w:type="dxa"/>
            <w:vMerge/>
          </w:tcPr>
          <w:p w14:paraId="41061D46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</w:p>
        </w:tc>
        <w:tc>
          <w:tcPr>
            <w:tcW w:w="1468" w:type="dxa"/>
            <w:vAlign w:val="center"/>
          </w:tcPr>
          <w:p w14:paraId="229DD794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2</w:t>
            </w:r>
          </w:p>
        </w:tc>
        <w:tc>
          <w:tcPr>
            <w:tcW w:w="2452" w:type="dxa"/>
            <w:vAlign w:val="center"/>
          </w:tcPr>
          <w:p w14:paraId="1C6417BE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90%</w:t>
            </w:r>
          </w:p>
        </w:tc>
        <w:tc>
          <w:tcPr>
            <w:tcW w:w="2453" w:type="dxa"/>
            <w:vAlign w:val="center"/>
          </w:tcPr>
          <w:p w14:paraId="46EF98BC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</w:tr>
      <w:tr w:rsidR="00036F57" w14:paraId="34C5F737" w14:textId="77777777" w:rsidTr="00612D1F">
        <w:trPr>
          <w:trHeight w:hRule="exact" w:val="680"/>
          <w:jc w:val="center"/>
        </w:trPr>
        <w:tc>
          <w:tcPr>
            <w:tcW w:w="2788" w:type="dxa"/>
            <w:vMerge/>
          </w:tcPr>
          <w:p w14:paraId="0AB2933B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</w:p>
        </w:tc>
        <w:tc>
          <w:tcPr>
            <w:tcW w:w="1468" w:type="dxa"/>
            <w:vAlign w:val="center"/>
          </w:tcPr>
          <w:p w14:paraId="7FC6EFCF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3</w:t>
            </w:r>
          </w:p>
        </w:tc>
        <w:tc>
          <w:tcPr>
            <w:tcW w:w="2452" w:type="dxa"/>
            <w:vAlign w:val="center"/>
          </w:tcPr>
          <w:p w14:paraId="0DEACCF1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80%</w:t>
            </w:r>
          </w:p>
        </w:tc>
        <w:tc>
          <w:tcPr>
            <w:tcW w:w="2453" w:type="dxa"/>
            <w:vAlign w:val="center"/>
          </w:tcPr>
          <w:p w14:paraId="03C4ED08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</w:tr>
      <w:tr w:rsidR="00036F57" w14:paraId="4349BDCD" w14:textId="77777777" w:rsidTr="00612D1F">
        <w:trPr>
          <w:trHeight w:hRule="exact" w:val="680"/>
          <w:jc w:val="center"/>
        </w:trPr>
        <w:tc>
          <w:tcPr>
            <w:tcW w:w="2788" w:type="dxa"/>
            <w:vMerge/>
          </w:tcPr>
          <w:p w14:paraId="29A9D25F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</w:p>
        </w:tc>
        <w:tc>
          <w:tcPr>
            <w:tcW w:w="1468" w:type="dxa"/>
            <w:vAlign w:val="center"/>
          </w:tcPr>
          <w:p w14:paraId="72F854BC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≥4</w:t>
            </w:r>
          </w:p>
        </w:tc>
        <w:tc>
          <w:tcPr>
            <w:tcW w:w="2452" w:type="dxa"/>
            <w:vAlign w:val="center"/>
          </w:tcPr>
          <w:p w14:paraId="3BD7A26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70%</w:t>
            </w:r>
          </w:p>
        </w:tc>
        <w:tc>
          <w:tcPr>
            <w:tcW w:w="2453" w:type="dxa"/>
            <w:vAlign w:val="center"/>
          </w:tcPr>
          <w:p w14:paraId="5A7E888F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10%</w:t>
            </w:r>
          </w:p>
        </w:tc>
      </w:tr>
      <w:tr w:rsidR="00036F57" w14:paraId="50F96F99" w14:textId="77777777" w:rsidTr="00612D1F">
        <w:trPr>
          <w:trHeight w:hRule="exact" w:val="680"/>
          <w:jc w:val="center"/>
        </w:trPr>
        <w:tc>
          <w:tcPr>
            <w:tcW w:w="2788" w:type="dxa"/>
            <w:vAlign w:val="center"/>
          </w:tcPr>
          <w:p w14:paraId="7F0331DE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按规则二中选</w:t>
            </w:r>
          </w:p>
          <w:p w14:paraId="389D0E08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（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入围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）</w:t>
            </w:r>
          </w:p>
        </w:tc>
        <w:tc>
          <w:tcPr>
            <w:tcW w:w="1468" w:type="dxa"/>
            <w:vAlign w:val="center"/>
          </w:tcPr>
          <w:p w14:paraId="7C301076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  <w:tc>
          <w:tcPr>
            <w:tcW w:w="2452" w:type="dxa"/>
            <w:vAlign w:val="center"/>
          </w:tcPr>
          <w:p w14:paraId="5AF46A9D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60%</w:t>
            </w:r>
          </w:p>
        </w:tc>
        <w:tc>
          <w:tcPr>
            <w:tcW w:w="2453" w:type="dxa"/>
            <w:vAlign w:val="center"/>
          </w:tcPr>
          <w:p w14:paraId="6DAAEAA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20%</w:t>
            </w:r>
          </w:p>
        </w:tc>
      </w:tr>
      <w:tr w:rsidR="00036F57" w14:paraId="7422AF98" w14:textId="77777777" w:rsidTr="00612D1F">
        <w:trPr>
          <w:trHeight w:hRule="exact" w:val="680"/>
          <w:jc w:val="center"/>
        </w:trPr>
        <w:tc>
          <w:tcPr>
            <w:tcW w:w="2788" w:type="dxa"/>
            <w:vAlign w:val="center"/>
          </w:tcPr>
          <w:p w14:paraId="0C3B1388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按规则二中选</w:t>
            </w:r>
          </w:p>
          <w:p w14:paraId="5168FECE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（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未入围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）</w:t>
            </w:r>
          </w:p>
        </w:tc>
        <w:tc>
          <w:tcPr>
            <w:tcW w:w="1468" w:type="dxa"/>
            <w:vAlign w:val="center"/>
          </w:tcPr>
          <w:p w14:paraId="4403F9BB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  <w:tc>
          <w:tcPr>
            <w:tcW w:w="2452" w:type="dxa"/>
            <w:vAlign w:val="center"/>
          </w:tcPr>
          <w:p w14:paraId="67904D0E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30%</w:t>
            </w:r>
          </w:p>
        </w:tc>
        <w:tc>
          <w:tcPr>
            <w:tcW w:w="2453" w:type="dxa"/>
            <w:vAlign w:val="center"/>
          </w:tcPr>
          <w:p w14:paraId="25E8EEED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50%</w:t>
            </w:r>
          </w:p>
        </w:tc>
      </w:tr>
      <w:tr w:rsidR="00036F57" w14:paraId="06B9D759" w14:textId="77777777" w:rsidTr="00612D1F">
        <w:trPr>
          <w:trHeight w:hRule="exact" w:val="1020"/>
          <w:jc w:val="center"/>
        </w:trPr>
        <w:tc>
          <w:tcPr>
            <w:tcW w:w="2788" w:type="dxa"/>
            <w:vAlign w:val="center"/>
          </w:tcPr>
          <w:p w14:paraId="71B74E94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按规则一中选</w:t>
            </w:r>
          </w:p>
          <w:p w14:paraId="204E876B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（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产品报价低于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A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竞价单元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锚点价格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②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”）</w:t>
            </w:r>
          </w:p>
        </w:tc>
        <w:tc>
          <w:tcPr>
            <w:tcW w:w="1468" w:type="dxa"/>
            <w:vAlign w:val="center"/>
          </w:tcPr>
          <w:p w14:paraId="7FADCCE3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  <w:tc>
          <w:tcPr>
            <w:tcW w:w="2452" w:type="dxa"/>
            <w:vAlign w:val="center"/>
          </w:tcPr>
          <w:p w14:paraId="499A296F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0%</w:t>
            </w:r>
          </w:p>
        </w:tc>
        <w:tc>
          <w:tcPr>
            <w:tcW w:w="2453" w:type="dxa"/>
            <w:vAlign w:val="center"/>
          </w:tcPr>
          <w:p w14:paraId="3A3462A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80%</w:t>
            </w:r>
          </w:p>
        </w:tc>
      </w:tr>
      <w:tr w:rsidR="00036F57" w14:paraId="7A53A86F" w14:textId="77777777" w:rsidTr="00612D1F">
        <w:trPr>
          <w:trHeight w:hRule="exact" w:val="680"/>
          <w:jc w:val="center"/>
        </w:trPr>
        <w:tc>
          <w:tcPr>
            <w:tcW w:w="2788" w:type="dxa"/>
            <w:vAlign w:val="center"/>
          </w:tcPr>
          <w:p w14:paraId="22871EA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按规则三中选</w:t>
            </w:r>
          </w:p>
        </w:tc>
        <w:tc>
          <w:tcPr>
            <w:tcW w:w="1468" w:type="dxa"/>
            <w:vAlign w:val="center"/>
          </w:tcPr>
          <w:p w14:paraId="34B0357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  <w:tc>
          <w:tcPr>
            <w:tcW w:w="2452" w:type="dxa"/>
            <w:vAlign w:val="center"/>
          </w:tcPr>
          <w:p w14:paraId="67005B5D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0%</w:t>
            </w:r>
          </w:p>
        </w:tc>
        <w:tc>
          <w:tcPr>
            <w:tcW w:w="2453" w:type="dxa"/>
            <w:vAlign w:val="center"/>
          </w:tcPr>
          <w:p w14:paraId="13BDFB05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80%</w:t>
            </w:r>
          </w:p>
        </w:tc>
      </w:tr>
    </w:tbl>
    <w:p w14:paraId="76719E4F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Times New Roman Regular" w:eastAsia="黑体" w:hAnsi="Times New Roman Regular" w:cs="Times New Roman Regular"/>
          <w:sz w:val="28"/>
          <w:szCs w:val="28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竞争不充分竞价单元，梯度分配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cs="Times New Roman"/>
          <w:sz w:val="32"/>
          <w:szCs w:val="32"/>
        </w:rPr>
        <w:t>协议采购量详见表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7FD343CB" w14:textId="77777777" w:rsidR="00036F57" w:rsidRDefault="00036F57" w:rsidP="00036F57">
      <w:pPr>
        <w:wordWrap w:val="0"/>
        <w:spacing w:line="600" w:lineRule="exact"/>
        <w:ind w:firstLineChars="200" w:firstLine="560"/>
        <w:jc w:val="center"/>
        <w:rPr>
          <w:rFonts w:ascii="Times New Roman Regular" w:eastAsia="黑体" w:hAnsi="Times New Roman Regular" w:cs="Times New Roman Regular"/>
          <w:sz w:val="28"/>
          <w:szCs w:val="28"/>
        </w:rPr>
      </w:pPr>
      <w:r>
        <w:rPr>
          <w:rFonts w:ascii="Times New Roman Regular" w:eastAsia="黑体" w:hAnsi="Times New Roman Regular" w:cs="Times New Roman Regular"/>
          <w:sz w:val="28"/>
          <w:szCs w:val="28"/>
        </w:rPr>
        <w:t>表</w:t>
      </w:r>
      <w:r>
        <w:rPr>
          <w:rFonts w:ascii="Times New Roman Regular" w:eastAsia="黑体" w:hAnsi="Times New Roman Regular" w:cs="Times New Roman Regular" w:hint="eastAsia"/>
          <w:sz w:val="28"/>
          <w:szCs w:val="28"/>
        </w:rPr>
        <w:t>2</w:t>
      </w:r>
      <w:r>
        <w:rPr>
          <w:rFonts w:ascii="Times New Roman Regular" w:eastAsia="黑体" w:hAnsi="Times New Roman Regular" w:cs="Times New Roman Regular"/>
          <w:sz w:val="28"/>
          <w:szCs w:val="28"/>
        </w:rPr>
        <w:t xml:space="preserve"> </w:t>
      </w:r>
      <w:r>
        <w:rPr>
          <w:rFonts w:ascii="Times New Roman Regular" w:eastAsia="黑体" w:hAnsi="Times New Roman Regular" w:cs="Times New Roman Regular"/>
          <w:sz w:val="28"/>
          <w:szCs w:val="28"/>
        </w:rPr>
        <w:t>中选产品协议采购量确定表</w:t>
      </w:r>
    </w:p>
    <w:tbl>
      <w:tblPr>
        <w:tblStyle w:val="af2"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72"/>
        <w:gridCol w:w="1414"/>
        <w:gridCol w:w="2100"/>
        <w:gridCol w:w="2100"/>
      </w:tblGrid>
      <w:tr w:rsidR="00036F57" w14:paraId="67CD0505" w14:textId="77777777" w:rsidTr="00612D1F">
        <w:trPr>
          <w:trHeight w:val="1134"/>
          <w:tblHeader/>
          <w:jc w:val="center"/>
        </w:trPr>
        <w:tc>
          <w:tcPr>
            <w:tcW w:w="2888" w:type="dxa"/>
            <w:vAlign w:val="center"/>
          </w:tcPr>
          <w:p w14:paraId="66DCAFC4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中选规则</w:t>
            </w:r>
          </w:p>
        </w:tc>
        <w:tc>
          <w:tcPr>
            <w:tcW w:w="1522" w:type="dxa"/>
            <w:vAlign w:val="center"/>
          </w:tcPr>
          <w:p w14:paraId="3B4FD722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中选排名</w:t>
            </w:r>
          </w:p>
        </w:tc>
        <w:tc>
          <w:tcPr>
            <w:tcW w:w="2286" w:type="dxa"/>
            <w:vAlign w:val="center"/>
          </w:tcPr>
          <w:p w14:paraId="00FD0088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分配协议采购量</w:t>
            </w:r>
          </w:p>
          <w:p w14:paraId="050A1855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占医疗机构</w:t>
            </w:r>
          </w:p>
          <w:p w14:paraId="6F542DD3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需求量比例</w:t>
            </w:r>
          </w:p>
        </w:tc>
        <w:tc>
          <w:tcPr>
            <w:tcW w:w="2286" w:type="dxa"/>
            <w:vAlign w:val="center"/>
          </w:tcPr>
          <w:p w14:paraId="0B6EDECA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中选产品待分配量</w:t>
            </w:r>
          </w:p>
          <w:p w14:paraId="3765AB99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占医疗机构</w:t>
            </w:r>
          </w:p>
          <w:p w14:paraId="5274D99C" w14:textId="77777777" w:rsidR="00036F57" w:rsidRDefault="00036F57" w:rsidP="00612D1F">
            <w:pPr>
              <w:widowControl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  <w:lang w:bidi="ar"/>
              </w:rPr>
              <w:t>需求量比例</w:t>
            </w:r>
          </w:p>
        </w:tc>
      </w:tr>
      <w:tr w:rsidR="00036F57" w14:paraId="43B4EE61" w14:textId="77777777" w:rsidTr="00612D1F">
        <w:trPr>
          <w:trHeight w:hRule="exact" w:val="680"/>
          <w:jc w:val="center"/>
        </w:trPr>
        <w:tc>
          <w:tcPr>
            <w:tcW w:w="2888" w:type="dxa"/>
            <w:vMerge w:val="restart"/>
            <w:vAlign w:val="center"/>
          </w:tcPr>
          <w:p w14:paraId="3F46785E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按规则一中选</w:t>
            </w:r>
          </w:p>
        </w:tc>
        <w:tc>
          <w:tcPr>
            <w:tcW w:w="1522" w:type="dxa"/>
            <w:vAlign w:val="center"/>
          </w:tcPr>
          <w:p w14:paraId="0D84890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1</w:t>
            </w:r>
          </w:p>
        </w:tc>
        <w:tc>
          <w:tcPr>
            <w:tcW w:w="2286" w:type="dxa"/>
            <w:vAlign w:val="center"/>
          </w:tcPr>
          <w:p w14:paraId="308A04C6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80%</w:t>
            </w:r>
          </w:p>
        </w:tc>
        <w:tc>
          <w:tcPr>
            <w:tcW w:w="2286" w:type="dxa"/>
            <w:vAlign w:val="center"/>
          </w:tcPr>
          <w:p w14:paraId="39E5E5FD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</w:tr>
      <w:tr w:rsidR="00036F57" w14:paraId="002B53B6" w14:textId="77777777" w:rsidTr="00612D1F">
        <w:trPr>
          <w:trHeight w:hRule="exact" w:val="680"/>
          <w:jc w:val="center"/>
        </w:trPr>
        <w:tc>
          <w:tcPr>
            <w:tcW w:w="2888" w:type="dxa"/>
            <w:vMerge/>
          </w:tcPr>
          <w:p w14:paraId="0F29E66B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</w:p>
        </w:tc>
        <w:tc>
          <w:tcPr>
            <w:tcW w:w="1522" w:type="dxa"/>
            <w:vAlign w:val="center"/>
          </w:tcPr>
          <w:p w14:paraId="55794EEB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2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、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3</w:t>
            </w:r>
          </w:p>
        </w:tc>
        <w:tc>
          <w:tcPr>
            <w:tcW w:w="2286" w:type="dxa"/>
            <w:vAlign w:val="center"/>
          </w:tcPr>
          <w:p w14:paraId="29D5621E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70%</w:t>
            </w:r>
          </w:p>
        </w:tc>
        <w:tc>
          <w:tcPr>
            <w:tcW w:w="2286" w:type="dxa"/>
            <w:vAlign w:val="center"/>
          </w:tcPr>
          <w:p w14:paraId="7A21DD14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10%</w:t>
            </w:r>
          </w:p>
        </w:tc>
      </w:tr>
      <w:tr w:rsidR="00036F57" w14:paraId="7BD02364" w14:textId="77777777" w:rsidTr="00612D1F">
        <w:trPr>
          <w:trHeight w:hRule="exact" w:val="680"/>
          <w:jc w:val="center"/>
        </w:trPr>
        <w:tc>
          <w:tcPr>
            <w:tcW w:w="2888" w:type="dxa"/>
            <w:vAlign w:val="center"/>
          </w:tcPr>
          <w:p w14:paraId="193721F2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按规则二中选</w:t>
            </w:r>
          </w:p>
          <w:p w14:paraId="731DF690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（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入围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）</w:t>
            </w:r>
          </w:p>
        </w:tc>
        <w:tc>
          <w:tcPr>
            <w:tcW w:w="1522" w:type="dxa"/>
            <w:vAlign w:val="center"/>
          </w:tcPr>
          <w:p w14:paraId="5F88DC9E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  <w:tc>
          <w:tcPr>
            <w:tcW w:w="2286" w:type="dxa"/>
            <w:vAlign w:val="center"/>
          </w:tcPr>
          <w:p w14:paraId="20847171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60%</w:t>
            </w:r>
          </w:p>
        </w:tc>
        <w:tc>
          <w:tcPr>
            <w:tcW w:w="2286" w:type="dxa"/>
            <w:vAlign w:val="center"/>
          </w:tcPr>
          <w:p w14:paraId="1400BFF0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20%</w:t>
            </w:r>
          </w:p>
        </w:tc>
      </w:tr>
      <w:tr w:rsidR="00036F57" w14:paraId="505E7AD7" w14:textId="77777777" w:rsidTr="00612D1F">
        <w:trPr>
          <w:trHeight w:hRule="exact" w:val="680"/>
          <w:jc w:val="center"/>
        </w:trPr>
        <w:tc>
          <w:tcPr>
            <w:tcW w:w="2888" w:type="dxa"/>
            <w:vAlign w:val="center"/>
          </w:tcPr>
          <w:p w14:paraId="7AEA9EEC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按规则二中选</w:t>
            </w:r>
          </w:p>
          <w:p w14:paraId="15DFBDA5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（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未入围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）</w:t>
            </w:r>
          </w:p>
        </w:tc>
        <w:tc>
          <w:tcPr>
            <w:tcW w:w="1522" w:type="dxa"/>
            <w:vAlign w:val="center"/>
          </w:tcPr>
          <w:p w14:paraId="437B2ACC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  <w:tc>
          <w:tcPr>
            <w:tcW w:w="2286" w:type="dxa"/>
            <w:vAlign w:val="center"/>
          </w:tcPr>
          <w:p w14:paraId="6725B55D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30%</w:t>
            </w:r>
          </w:p>
        </w:tc>
        <w:tc>
          <w:tcPr>
            <w:tcW w:w="2286" w:type="dxa"/>
            <w:vAlign w:val="center"/>
          </w:tcPr>
          <w:p w14:paraId="2CABA826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50%</w:t>
            </w:r>
          </w:p>
        </w:tc>
      </w:tr>
      <w:tr w:rsidR="00036F57" w14:paraId="69EA104E" w14:textId="77777777" w:rsidTr="00612D1F">
        <w:trPr>
          <w:trHeight w:hRule="exact" w:val="1020"/>
          <w:jc w:val="center"/>
        </w:trPr>
        <w:tc>
          <w:tcPr>
            <w:tcW w:w="2888" w:type="dxa"/>
            <w:vAlign w:val="center"/>
          </w:tcPr>
          <w:p w14:paraId="539B7D6B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按规则一中选</w:t>
            </w:r>
          </w:p>
          <w:p w14:paraId="0F27609E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（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产品报价低于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A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竞价单元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锚点价格</w:t>
            </w: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②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  <w:lang w:bidi="ar"/>
              </w:rPr>
              <w:t>”）</w:t>
            </w:r>
          </w:p>
        </w:tc>
        <w:tc>
          <w:tcPr>
            <w:tcW w:w="1522" w:type="dxa"/>
            <w:vAlign w:val="center"/>
          </w:tcPr>
          <w:p w14:paraId="74B252B4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  <w:tc>
          <w:tcPr>
            <w:tcW w:w="2286" w:type="dxa"/>
            <w:vAlign w:val="center"/>
          </w:tcPr>
          <w:p w14:paraId="781BC444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0%</w:t>
            </w:r>
          </w:p>
        </w:tc>
        <w:tc>
          <w:tcPr>
            <w:tcW w:w="2286" w:type="dxa"/>
            <w:vAlign w:val="center"/>
          </w:tcPr>
          <w:p w14:paraId="5C454EB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80%</w:t>
            </w:r>
          </w:p>
        </w:tc>
      </w:tr>
      <w:tr w:rsidR="00036F57" w14:paraId="55867817" w14:textId="77777777" w:rsidTr="00612D1F">
        <w:trPr>
          <w:trHeight w:hRule="exact" w:val="680"/>
          <w:jc w:val="center"/>
        </w:trPr>
        <w:tc>
          <w:tcPr>
            <w:tcW w:w="2888" w:type="dxa"/>
            <w:vAlign w:val="center"/>
          </w:tcPr>
          <w:p w14:paraId="53807F43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lastRenderedPageBreak/>
              <w:t>按规则三中选</w:t>
            </w:r>
          </w:p>
        </w:tc>
        <w:tc>
          <w:tcPr>
            <w:tcW w:w="1522" w:type="dxa"/>
            <w:vAlign w:val="center"/>
          </w:tcPr>
          <w:p w14:paraId="039F2202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——</w:t>
            </w:r>
          </w:p>
        </w:tc>
        <w:tc>
          <w:tcPr>
            <w:tcW w:w="2286" w:type="dxa"/>
            <w:vAlign w:val="center"/>
          </w:tcPr>
          <w:p w14:paraId="0AE85316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0%</w:t>
            </w:r>
          </w:p>
        </w:tc>
        <w:tc>
          <w:tcPr>
            <w:tcW w:w="2286" w:type="dxa"/>
            <w:vAlign w:val="center"/>
          </w:tcPr>
          <w:p w14:paraId="0DC83ADA" w14:textId="77777777" w:rsidR="00036F57" w:rsidRDefault="00036F57" w:rsidP="00612D1F">
            <w:pPr>
              <w:widowControl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  <w:lang w:bidi="ar"/>
              </w:rPr>
              <w:t>80%</w:t>
            </w:r>
          </w:p>
        </w:tc>
      </w:tr>
    </w:tbl>
    <w:p w14:paraId="22B9DB5B" w14:textId="77777777" w:rsidR="00036F57" w:rsidRDefault="00036F57" w:rsidP="00036F57">
      <w:pPr>
        <w:wordWrap w:val="0"/>
        <w:spacing w:line="60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二、医疗机构分配剩余量</w:t>
      </w:r>
    </w:p>
    <w:p w14:paraId="4F20F319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医疗机构报量但非中选产品需求量的</w:t>
      </w:r>
      <w:r>
        <w:rPr>
          <w:rFonts w:ascii="Times New Roman" w:eastAsia="仿宋_GB2312" w:hAnsi="Times New Roman" w:cs="Times New Roman"/>
          <w:sz w:val="32"/>
          <w:szCs w:val="32"/>
        </w:rPr>
        <w:t>80%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如出现非整数则向上取整至个位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、医疗机构报量但企业未申报产品需求量的</w:t>
      </w:r>
      <w:r>
        <w:rPr>
          <w:rFonts w:ascii="Times New Roman" w:eastAsia="仿宋_GB2312" w:hAnsi="Times New Roman" w:cs="Times New Roman"/>
          <w:sz w:val="32"/>
          <w:szCs w:val="32"/>
        </w:rPr>
        <w:t>80%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如出现非整数则向上取整至个位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以及中选产品的待分配量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如出现非整数则向下取整至个位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合并作为该品种的</w:t>
      </w:r>
      <w:r>
        <w:rPr>
          <w:rFonts w:ascii="Times New Roman" w:eastAsia="仿宋_GB2312" w:hAnsi="Times New Roman" w:cs="Times New Roman" w:hint="eastAsia"/>
          <w:sz w:val="32"/>
          <w:szCs w:val="32"/>
          <w:lang w:bidi="ar"/>
        </w:rPr>
        <w:t>待分配量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3E1AD309" w14:textId="77777777" w:rsidR="00036F57" w:rsidRDefault="00036F57" w:rsidP="00036F57">
      <w:pPr>
        <w:wordWrap w:val="0"/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三、其他相关规则</w:t>
      </w:r>
    </w:p>
    <w:p w14:paraId="261EC8A7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经口电子成像胆胰导管、经皮电子成像胆胰导管品种，医疗机构可根据需求自行决定是否分配剩余量以及分配多少剩余量。</w:t>
      </w:r>
    </w:p>
    <w:p w14:paraId="060473FB" w14:textId="77777777" w:rsidR="00036F57" w:rsidRDefault="00036F57" w:rsidP="00036F57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各品种分配剩余量时，医疗机构按首年采购需求量由低到高排名，首年采购需求量占比达到</w:t>
      </w:r>
      <w:r>
        <w:rPr>
          <w:rFonts w:ascii="Times New Roman" w:eastAsia="仿宋_GB2312" w:hAnsi="Times New Roman" w:cs="Times New Roman"/>
          <w:sz w:val="32"/>
          <w:szCs w:val="32"/>
        </w:rPr>
        <w:t>2%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含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时，进入排名范围的医疗机构，在分配剩余量时，可自主分配给任意中选企业。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具体以协议采购量确认系统中数据展示为准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</w:p>
    <w:p w14:paraId="73E21855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中选企业被某一省份依据医药价格和招采信用评价制度评定为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严重失信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或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特别严重失信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的，该省份有权拒绝该企业在当地中选。</w:t>
      </w:r>
    </w:p>
    <w:p w14:paraId="43CC5EE7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12619EA9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46106B99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7EFC9AE1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3BCEA2D3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01494083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723C9C7B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1A4C120C" w14:textId="77777777" w:rsidR="00036F57" w:rsidRDefault="00036F57" w:rsidP="00036F5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143AE004" w14:textId="77777777" w:rsidR="004D573C" w:rsidRPr="00036F57" w:rsidRDefault="004D573C"/>
    <w:sectPr w:rsidR="004D573C" w:rsidRPr="00036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1028A" w14:textId="77777777" w:rsidR="00CE7236" w:rsidRDefault="00CE7236" w:rsidP="00036F5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3FC513C" w14:textId="77777777" w:rsidR="00CE7236" w:rsidRDefault="00CE7236" w:rsidP="00036F5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13DC9" w14:textId="77777777" w:rsidR="00CE7236" w:rsidRDefault="00CE7236" w:rsidP="00036F5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4759F47" w14:textId="77777777" w:rsidR="00CE7236" w:rsidRDefault="00CE7236" w:rsidP="00036F5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3C"/>
    <w:rsid w:val="00036F57"/>
    <w:rsid w:val="004D573C"/>
    <w:rsid w:val="00975DFF"/>
    <w:rsid w:val="00CE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6B3CAAD-60DC-4D19-92C5-CD6934DF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F57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573C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573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573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573C"/>
    <w:pPr>
      <w:keepNext/>
      <w:keepLines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573C"/>
    <w:pPr>
      <w:keepNext/>
      <w:keepLines/>
      <w:spacing w:before="80" w:after="40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573C"/>
    <w:pPr>
      <w:keepNext/>
      <w:keepLines/>
      <w:spacing w:before="40" w:after="0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573C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573C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573C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573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5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5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573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573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D573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573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573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573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573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D5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573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D57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573C"/>
    <w:pPr>
      <w:spacing w:before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D57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573C"/>
    <w:pPr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D57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5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D57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573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36F5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36F5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36F5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36F57"/>
    <w:rPr>
      <w:sz w:val="18"/>
      <w:szCs w:val="18"/>
    </w:rPr>
  </w:style>
  <w:style w:type="table" w:styleId="af2">
    <w:name w:val="Table Grid"/>
    <w:basedOn w:val="a1"/>
    <w:uiPriority w:val="39"/>
    <w:qFormat/>
    <w:rsid w:val="00036F57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海超 刘</dc:creator>
  <cp:keywords/>
  <dc:description/>
  <cp:lastModifiedBy>海超 刘</cp:lastModifiedBy>
  <cp:revision>2</cp:revision>
  <dcterms:created xsi:type="dcterms:W3CDTF">2026-10-16T06:22:00Z</dcterms:created>
  <dcterms:modified xsi:type="dcterms:W3CDTF">2026-10-16T06:23:00Z</dcterms:modified>
</cp:coreProperties>
</file>