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firstLine="5461" w:firstLineChars="17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委托储存药品信息一览表</w:t>
      </w:r>
    </w:p>
    <w:tbl>
      <w:tblPr>
        <w:tblStyle w:val="3"/>
        <w:tblpPr w:leftFromText="180" w:rightFromText="180" w:vertAnchor="text" w:horzAnchor="page" w:tblpX="1508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19"/>
        <w:gridCol w:w="1433"/>
        <w:gridCol w:w="1409"/>
        <w:gridCol w:w="3149"/>
        <w:gridCol w:w="3656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持有人名称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药品生产许可证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分类码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委托储存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药品类别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接受委托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接受委托单位经营范围</w:t>
            </w:r>
          </w:p>
        </w:tc>
        <w:tc>
          <w:tcPr>
            <w:tcW w:w="36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接受委托储存药品仓库地址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委托配送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合同有效期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晖致制药（大连）有限公司</w:t>
            </w:r>
          </w:p>
        </w:tc>
        <w:tc>
          <w:tcPr>
            <w:tcW w:w="121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AhCh</w:t>
            </w:r>
          </w:p>
        </w:tc>
        <w:tc>
          <w:tcPr>
            <w:tcW w:w="1433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化学药制剂</w:t>
            </w:r>
          </w:p>
        </w:tc>
        <w:tc>
          <w:tcPr>
            <w:tcW w:w="140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北京嘉和嘉事医药物流有限公司</w:t>
            </w:r>
          </w:p>
        </w:tc>
        <w:tc>
          <w:tcPr>
            <w:tcW w:w="314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中药饮片、中成药(含冷藏、冷冻药品)、化学药(含化学原料药，含冷藏、冷冻药品)、生物制品(含冷藏、冷冻药品）**</w:t>
            </w:r>
          </w:p>
        </w:tc>
        <w:tc>
          <w:tcPr>
            <w:tcW w:w="365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北京市北京经济技术开发区（通州）兴光二街8号1幢、6随、8幢；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河北省保定市高碑店市世纪大街南侧汇通街东侧</w:t>
            </w:r>
          </w:p>
        </w:tc>
        <w:tc>
          <w:tcPr>
            <w:tcW w:w="157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2030年12 月 31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说明：药品上市许可持有人《药品生产许可证》、药品注册批准证明文件，以及接受委托单位《药品经营许可证》等相关许可证明文件到期后，持有人、接受委托单位未取得合法有效许可证明文件的，此项报告事项自动失效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1F45"/>
    <w:rsid w:val="0EBB7F1A"/>
    <w:rsid w:val="234C7E41"/>
    <w:rsid w:val="24D67528"/>
    <w:rsid w:val="331C423E"/>
    <w:rsid w:val="379919D6"/>
    <w:rsid w:val="42A53ED3"/>
    <w:rsid w:val="606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2025-12-09T05:46:00Z</dcterms:created>
  <dc:creator>zhj</dc:creator>
  <cp:lastModifiedBy>赵红菊</cp:lastModifiedBy>
  <cp:lastPrinted>2025-12-15T01:53:42Z</cp:lastPrinted>
  <dcterms:modified xsi:type="dcterms:W3CDTF">2025-12-15T02:15:56Z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